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6D" w:rsidRDefault="0006386D" w:rsidP="0006386D">
      <w:pPr>
        <w:spacing w:after="0" w:line="240" w:lineRule="auto"/>
        <w:rPr>
          <w:rFonts w:ascii="Times New Roman" w:hAnsi="Times New Roman" w:cs="Times New Roman"/>
          <w:b/>
          <w:sz w:val="32"/>
          <w:szCs w:val="28"/>
          <w:lang w:eastAsia="en-US"/>
        </w:rPr>
      </w:pPr>
      <w:bookmarkStart w:id="0" w:name="block-21825594"/>
      <w:r>
        <w:rPr>
          <w:rFonts w:ascii="Times New Roman" w:hAnsi="Times New Roman" w:cs="Times New Roman"/>
          <w:b/>
          <w:sz w:val="32"/>
          <w:szCs w:val="28"/>
          <w:lang w:eastAsia="en-US"/>
        </w:rPr>
        <w:t>Муниципальное бюджетное общеобразовательное учреждение</w:t>
      </w:r>
    </w:p>
    <w:p w:rsidR="0006386D" w:rsidRDefault="0006386D" w:rsidP="0006386D">
      <w:pPr>
        <w:spacing w:after="0" w:line="240" w:lineRule="auto"/>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ʺВиноградненская средняя общеобразовательная школаʺ</w:t>
      </w:r>
    </w:p>
    <w:p w:rsidR="0006386D" w:rsidRDefault="0006386D" w:rsidP="0006386D">
      <w:pPr>
        <w:spacing w:after="0" w:line="240" w:lineRule="auto"/>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Ленинского района Республики Крым</w:t>
      </w:r>
    </w:p>
    <w:p w:rsidR="0006386D" w:rsidRDefault="0006386D" w:rsidP="0006386D">
      <w:pPr>
        <w:spacing w:after="0" w:line="240" w:lineRule="auto"/>
        <w:jc w:val="center"/>
        <w:rPr>
          <w:rFonts w:ascii="Times New Roman" w:hAnsi="Times New Roman" w:cs="Times New Roman"/>
          <w:b/>
          <w:sz w:val="32"/>
          <w:szCs w:val="28"/>
          <w:lang w:eastAsia="en-US"/>
        </w:rPr>
      </w:pPr>
    </w:p>
    <w:p w:rsidR="0006386D" w:rsidRDefault="0006386D" w:rsidP="0006386D">
      <w:pPr>
        <w:spacing w:after="0" w:line="240" w:lineRule="auto"/>
        <w:jc w:val="center"/>
        <w:rPr>
          <w:rFonts w:ascii="Times New Roman" w:hAnsi="Times New Roman" w:cs="Times New Roman"/>
          <w:b/>
          <w:sz w:val="32"/>
          <w:szCs w:val="28"/>
          <w:lang w:eastAsia="en-US"/>
        </w:rPr>
      </w:pPr>
    </w:p>
    <w:p w:rsidR="0006386D" w:rsidRDefault="0006386D" w:rsidP="0006386D">
      <w:pPr>
        <w:spacing w:after="0" w:line="240" w:lineRule="auto"/>
        <w:jc w:val="center"/>
        <w:rPr>
          <w:rFonts w:ascii="Times New Roman" w:hAnsi="Times New Roman" w:cs="Times New Roman"/>
          <w:b/>
          <w:sz w:val="32"/>
          <w:szCs w:val="28"/>
          <w:lang w:eastAsia="en-US"/>
        </w:rPr>
      </w:pPr>
    </w:p>
    <w:p w:rsidR="0006386D" w:rsidRDefault="0006386D" w:rsidP="0006386D">
      <w:pPr>
        <w:spacing w:after="0" w:line="240" w:lineRule="auto"/>
        <w:rPr>
          <w:rFonts w:ascii="Times New Roman" w:hAnsi="Times New Roman" w:cs="Times New Roman"/>
          <w:b/>
          <w:sz w:val="32"/>
          <w:szCs w:val="28"/>
          <w:lang w:eastAsia="en-US"/>
        </w:rPr>
      </w:pPr>
    </w:p>
    <w:p w:rsidR="0006386D" w:rsidRDefault="0006386D" w:rsidP="0006386D">
      <w:pPr>
        <w:spacing w:after="0" w:line="240" w:lineRule="auto"/>
        <w:jc w:val="center"/>
        <w:rPr>
          <w:rFonts w:ascii="Times New Roman" w:hAnsi="Times New Roman" w:cs="Times New Roman"/>
          <w:b/>
          <w:sz w:val="32"/>
          <w:szCs w:val="28"/>
          <w:lang w:eastAsia="en-US"/>
        </w:rPr>
      </w:pPr>
    </w:p>
    <w:p w:rsidR="0006386D" w:rsidRDefault="0006386D" w:rsidP="0006386D">
      <w:pPr>
        <w:spacing w:after="0" w:line="240" w:lineRule="auto"/>
        <w:jc w:val="center"/>
        <w:rPr>
          <w:rFonts w:ascii="Times New Roman" w:hAnsi="Times New Roman" w:cs="Times New Roman"/>
          <w:b/>
          <w:sz w:val="32"/>
          <w:szCs w:val="28"/>
          <w:lang w:eastAsia="en-US"/>
        </w:rPr>
      </w:pPr>
    </w:p>
    <w:p w:rsidR="0006386D" w:rsidRDefault="0006386D" w:rsidP="0006386D">
      <w:pPr>
        <w:spacing w:after="0" w:line="240" w:lineRule="auto"/>
        <w:jc w:val="center"/>
        <w:rPr>
          <w:rFonts w:ascii="Times New Roman" w:hAnsi="Times New Roman" w:cs="Times New Roman"/>
          <w:b/>
          <w:sz w:val="32"/>
          <w:szCs w:val="28"/>
          <w:lang w:eastAsia="en-US"/>
        </w:rPr>
      </w:pPr>
    </w:p>
    <w:p w:rsidR="0006386D" w:rsidRDefault="0006386D" w:rsidP="0006386D">
      <w:pPr>
        <w:spacing w:after="0" w:line="240" w:lineRule="auto"/>
        <w:jc w:val="center"/>
        <w:rPr>
          <w:rFonts w:ascii="Times New Roman" w:hAnsi="Times New Roman" w:cs="Times New Roman"/>
          <w:b/>
          <w:sz w:val="32"/>
          <w:szCs w:val="28"/>
          <w:lang w:eastAsia="en-US"/>
        </w:rPr>
      </w:pPr>
    </w:p>
    <w:p w:rsidR="0006386D" w:rsidRDefault="0006386D" w:rsidP="0006386D">
      <w:pPr>
        <w:spacing w:after="0" w:line="240" w:lineRule="auto"/>
        <w:jc w:val="center"/>
        <w:rPr>
          <w:rFonts w:ascii="Times New Roman" w:hAnsi="Times New Roman" w:cs="Times New Roman"/>
          <w:b/>
          <w:sz w:val="32"/>
          <w:szCs w:val="28"/>
          <w:lang w:eastAsia="en-US"/>
        </w:rPr>
      </w:pPr>
    </w:p>
    <w:p w:rsidR="0006386D" w:rsidRDefault="0006386D" w:rsidP="0006386D">
      <w:pPr>
        <w:spacing w:after="0" w:line="240" w:lineRule="auto"/>
        <w:jc w:val="center"/>
        <w:rPr>
          <w:rFonts w:ascii="Times New Roman" w:hAnsi="Times New Roman" w:cs="Times New Roman"/>
          <w:b/>
          <w:sz w:val="32"/>
          <w:szCs w:val="28"/>
          <w:lang w:eastAsia="en-US"/>
        </w:rPr>
      </w:pPr>
    </w:p>
    <w:p w:rsidR="0006386D" w:rsidRDefault="0006386D" w:rsidP="0006386D">
      <w:pPr>
        <w:spacing w:after="0" w:line="240" w:lineRule="auto"/>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Рабочая программа</w:t>
      </w:r>
    </w:p>
    <w:p w:rsidR="0006386D" w:rsidRDefault="0006386D" w:rsidP="0006386D">
      <w:pPr>
        <w:spacing w:after="0" w:line="240" w:lineRule="auto"/>
        <w:jc w:val="center"/>
        <w:rPr>
          <w:rFonts w:ascii="Times New Roman" w:hAnsi="Times New Roman" w:cs="Times New Roman"/>
          <w:b/>
          <w:sz w:val="32"/>
          <w:szCs w:val="28"/>
          <w:lang w:eastAsia="en-US"/>
        </w:rPr>
      </w:pPr>
      <w:r>
        <w:rPr>
          <w:rFonts w:ascii="Times New Roman" w:hAnsi="Times New Roman" w:cs="Times New Roman"/>
          <w:b/>
          <w:sz w:val="32"/>
          <w:szCs w:val="28"/>
          <w:lang w:eastAsia="en-US"/>
        </w:rPr>
        <w:t>учебного предмета «</w:t>
      </w:r>
      <w:r>
        <w:rPr>
          <w:rFonts w:ascii="Times New Roman" w:hAnsi="Times New Roman" w:cs="Times New Roman"/>
          <w:b/>
          <w:sz w:val="32"/>
          <w:szCs w:val="28"/>
          <w:lang w:eastAsia="en-US"/>
        </w:rPr>
        <w:t>Биология</w:t>
      </w:r>
      <w:r>
        <w:rPr>
          <w:rFonts w:ascii="Times New Roman" w:hAnsi="Times New Roman" w:cs="Times New Roman"/>
          <w:b/>
          <w:sz w:val="32"/>
          <w:szCs w:val="28"/>
          <w:lang w:eastAsia="en-US"/>
        </w:rPr>
        <w:t>»</w:t>
      </w:r>
    </w:p>
    <w:p w:rsidR="0006386D" w:rsidRDefault="0006386D" w:rsidP="0006386D">
      <w:pPr>
        <w:spacing w:after="0" w:line="240" w:lineRule="auto"/>
        <w:jc w:val="center"/>
        <w:rPr>
          <w:rFonts w:ascii="Times New Roman" w:hAnsi="Times New Roman" w:cs="Times New Roman"/>
          <w:sz w:val="32"/>
          <w:szCs w:val="28"/>
          <w:lang w:eastAsia="en-US"/>
        </w:rPr>
      </w:pPr>
      <w:r>
        <w:rPr>
          <w:rFonts w:ascii="Times New Roman" w:hAnsi="Times New Roman" w:cs="Times New Roman"/>
          <w:sz w:val="32"/>
          <w:szCs w:val="28"/>
          <w:lang w:eastAsia="en-US"/>
        </w:rPr>
        <w:t xml:space="preserve">для обучающихся </w:t>
      </w:r>
      <w:r>
        <w:rPr>
          <w:rFonts w:ascii="Times New Roman" w:hAnsi="Times New Roman" w:cs="Times New Roman"/>
          <w:b/>
          <w:sz w:val="32"/>
          <w:szCs w:val="28"/>
          <w:lang w:eastAsia="en-US"/>
        </w:rPr>
        <w:t xml:space="preserve">8-9 </w:t>
      </w:r>
      <w:r>
        <w:rPr>
          <w:rFonts w:ascii="Times New Roman" w:hAnsi="Times New Roman" w:cs="Times New Roman"/>
          <w:sz w:val="32"/>
          <w:szCs w:val="28"/>
          <w:lang w:eastAsia="en-US"/>
        </w:rPr>
        <w:t xml:space="preserve"> классов</w:t>
      </w:r>
    </w:p>
    <w:p w:rsidR="0006386D" w:rsidRDefault="0006386D" w:rsidP="0006386D">
      <w:pPr>
        <w:spacing w:after="0" w:line="240" w:lineRule="auto"/>
        <w:jc w:val="center"/>
        <w:rPr>
          <w:rFonts w:ascii="Times New Roman" w:hAnsi="Times New Roman" w:cs="Times New Roman"/>
          <w:sz w:val="32"/>
          <w:szCs w:val="28"/>
          <w:lang w:eastAsia="en-US"/>
        </w:rPr>
      </w:pPr>
    </w:p>
    <w:p w:rsidR="0006386D" w:rsidRDefault="0006386D" w:rsidP="0006386D">
      <w:pPr>
        <w:spacing w:after="0" w:line="240" w:lineRule="auto"/>
        <w:jc w:val="center"/>
        <w:rPr>
          <w:rFonts w:ascii="Times New Roman" w:hAnsi="Times New Roman" w:cs="Times New Roman"/>
          <w:sz w:val="32"/>
          <w:szCs w:val="28"/>
          <w:lang w:eastAsia="en-US"/>
        </w:rPr>
      </w:pPr>
    </w:p>
    <w:p w:rsidR="0006386D" w:rsidRDefault="0006386D" w:rsidP="0006386D">
      <w:pPr>
        <w:spacing w:after="0" w:line="240" w:lineRule="auto"/>
        <w:jc w:val="both"/>
        <w:rPr>
          <w:rFonts w:ascii="Times New Roman" w:hAnsi="Times New Roman" w:cs="Times New Roman"/>
          <w:b/>
          <w:i/>
          <w:sz w:val="24"/>
          <w:szCs w:val="24"/>
          <w:lang w:eastAsia="en-US"/>
        </w:rPr>
      </w:pPr>
      <w:r>
        <w:rPr>
          <w:rFonts w:ascii="Times New Roman" w:hAnsi="Times New Roman" w:cs="Times New Roman"/>
          <w:sz w:val="24"/>
          <w:szCs w:val="24"/>
          <w:lang w:eastAsia="en-US"/>
        </w:rPr>
        <w:t xml:space="preserve">        Рабочая программа соответствует Федеральной образовательной программе </w:t>
      </w:r>
      <w:r>
        <w:rPr>
          <w:rFonts w:ascii="Times New Roman" w:hAnsi="Times New Roman" w:cs="Times New Roman"/>
          <w:i/>
          <w:sz w:val="24"/>
          <w:szCs w:val="24"/>
          <w:lang w:eastAsia="en-US"/>
        </w:rPr>
        <w:t xml:space="preserve">основного </w:t>
      </w:r>
      <w:r>
        <w:rPr>
          <w:rFonts w:ascii="Times New Roman" w:hAnsi="Times New Roman" w:cs="Times New Roman"/>
          <w:sz w:val="24"/>
          <w:szCs w:val="24"/>
          <w:lang w:eastAsia="en-US"/>
        </w:rPr>
        <w:t xml:space="preserve">уровня образования, утвержденной приказом Министерства  просвещения Российской Федерации от  18.05.2023г № </w:t>
      </w:r>
      <w:r>
        <w:rPr>
          <w:rFonts w:ascii="Times New Roman" w:hAnsi="Times New Roman" w:cs="Times New Roman"/>
          <w:i/>
          <w:sz w:val="24"/>
          <w:szCs w:val="24"/>
          <w:lang w:eastAsia="en-US"/>
        </w:rPr>
        <w:t>370</w:t>
      </w:r>
    </w:p>
    <w:p w:rsidR="0006386D" w:rsidRDefault="0006386D" w:rsidP="0006386D"/>
    <w:p w:rsidR="0006386D" w:rsidRDefault="0006386D" w:rsidP="0006386D"/>
    <w:p w:rsidR="0006386D" w:rsidRDefault="0006386D" w:rsidP="0006386D"/>
    <w:p w:rsidR="0006386D" w:rsidRDefault="0006386D" w:rsidP="0006386D"/>
    <w:p w:rsidR="0006386D" w:rsidRDefault="0006386D" w:rsidP="0006386D"/>
    <w:p w:rsidR="0006386D" w:rsidRDefault="0006386D" w:rsidP="0006386D"/>
    <w:p w:rsidR="0006386D" w:rsidRDefault="0006386D" w:rsidP="0006386D"/>
    <w:p w:rsidR="0006386D" w:rsidRDefault="0006386D" w:rsidP="0006386D"/>
    <w:p w:rsidR="0006386D" w:rsidRDefault="0006386D" w:rsidP="0006386D"/>
    <w:p w:rsidR="0006386D" w:rsidRDefault="0006386D" w:rsidP="0006386D"/>
    <w:p w:rsidR="0006386D" w:rsidRDefault="0006386D" w:rsidP="0006386D"/>
    <w:p w:rsidR="0006386D" w:rsidRDefault="0006386D" w:rsidP="0006386D"/>
    <w:p w:rsidR="0006386D" w:rsidRDefault="0006386D" w:rsidP="0006386D">
      <w:bookmarkStart w:id="1" w:name="_GoBack"/>
      <w:bookmarkEnd w:id="1"/>
    </w:p>
    <w:p w:rsidR="00E34487" w:rsidRPr="00DA7647" w:rsidRDefault="00486A77">
      <w:pPr>
        <w:spacing w:after="0" w:line="264" w:lineRule="auto"/>
        <w:ind w:left="120"/>
        <w:jc w:val="both"/>
        <w:rPr>
          <w:rFonts w:ascii="Times New Roman" w:hAnsi="Times New Roman" w:cs="Times New Roman"/>
          <w:sz w:val="24"/>
          <w:szCs w:val="24"/>
        </w:rPr>
      </w:pPr>
      <w:r w:rsidRPr="00DA7647">
        <w:rPr>
          <w:rFonts w:ascii="Times New Roman" w:hAnsi="Times New Roman" w:cs="Times New Roman"/>
          <w:b/>
          <w:color w:val="000000"/>
          <w:sz w:val="24"/>
          <w:szCs w:val="24"/>
        </w:rPr>
        <w:lastRenderedPageBreak/>
        <w:t>ПОЯСНИТЕЛЬНАЯ ЗАПИСКА</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Целями изучения биологии на уровне основного общего образования являются: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Достижение целей программы по биологии обеспечивается решением следующих задач:</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w:t>
      </w:r>
      <w:bookmarkStart w:id="2" w:name="3b562cd9-1b1f-4c62-99a2-3c330cdcc105"/>
      <w:r w:rsidRPr="00DA7647">
        <w:rPr>
          <w:rFonts w:ascii="Times New Roman" w:hAnsi="Times New Roman" w:cs="Times New Roman"/>
          <w:color w:val="000000"/>
          <w:sz w:val="24"/>
          <w:szCs w:val="24"/>
        </w:rPr>
        <w:t>Общее число часов, отведенных для и</w:t>
      </w:r>
      <w:r w:rsidR="006C42DC" w:rsidRPr="00DA7647">
        <w:rPr>
          <w:rFonts w:ascii="Times New Roman" w:hAnsi="Times New Roman" w:cs="Times New Roman"/>
          <w:color w:val="000000"/>
          <w:sz w:val="24"/>
          <w:szCs w:val="24"/>
        </w:rPr>
        <w:t>зучения биологии, составляет 136</w:t>
      </w:r>
      <w:r w:rsidRPr="00DA7647">
        <w:rPr>
          <w:rFonts w:ascii="Times New Roman" w:hAnsi="Times New Roman" w:cs="Times New Roman"/>
          <w:color w:val="000000"/>
          <w:sz w:val="24"/>
          <w:szCs w:val="24"/>
        </w:rPr>
        <w:t xml:space="preserve"> часов: в 8 классе – 68 часов (2 часа в неделю), в 9 классе – 68 часов (2 часа в неделю).</w:t>
      </w:r>
      <w:bookmarkEnd w:id="2"/>
      <w:r w:rsidRPr="00DA7647">
        <w:rPr>
          <w:rFonts w:ascii="Times New Roman" w:hAnsi="Times New Roman" w:cs="Times New Roman"/>
          <w:color w:val="000000"/>
          <w:sz w:val="24"/>
          <w:szCs w:val="24"/>
        </w:rPr>
        <w:t>‌‌</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34487" w:rsidRPr="00DA7647" w:rsidRDefault="00E34487">
      <w:pPr>
        <w:rPr>
          <w:rFonts w:ascii="Times New Roman" w:hAnsi="Times New Roman" w:cs="Times New Roman"/>
          <w:sz w:val="24"/>
          <w:szCs w:val="24"/>
        </w:rPr>
        <w:sectPr w:rsidR="00E34487" w:rsidRPr="00DA7647">
          <w:pgSz w:w="11906" w:h="16383"/>
          <w:pgMar w:top="1134" w:right="850" w:bottom="1134" w:left="1701" w:header="720" w:footer="720" w:gutter="0"/>
          <w:cols w:space="720"/>
        </w:sectPr>
      </w:pPr>
    </w:p>
    <w:p w:rsidR="00E34487" w:rsidRPr="00DA7647" w:rsidRDefault="00486A77">
      <w:pPr>
        <w:spacing w:after="0" w:line="264" w:lineRule="auto"/>
        <w:ind w:left="120"/>
        <w:jc w:val="both"/>
        <w:rPr>
          <w:rFonts w:ascii="Times New Roman" w:hAnsi="Times New Roman" w:cs="Times New Roman"/>
          <w:sz w:val="24"/>
          <w:szCs w:val="24"/>
        </w:rPr>
      </w:pPr>
      <w:bookmarkStart w:id="3" w:name="block-21825596"/>
      <w:bookmarkEnd w:id="0"/>
      <w:r w:rsidRPr="00DA7647">
        <w:rPr>
          <w:rFonts w:ascii="Times New Roman" w:hAnsi="Times New Roman" w:cs="Times New Roman"/>
          <w:b/>
          <w:color w:val="000000"/>
          <w:sz w:val="24"/>
          <w:szCs w:val="24"/>
        </w:rPr>
        <w:lastRenderedPageBreak/>
        <w:t>СОДЕРЖАНИЕ ОБУЧЕНИЯ</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left="120"/>
        <w:jc w:val="both"/>
        <w:rPr>
          <w:rFonts w:ascii="Times New Roman" w:hAnsi="Times New Roman" w:cs="Times New Roman"/>
          <w:sz w:val="24"/>
          <w:szCs w:val="24"/>
        </w:rPr>
      </w:pPr>
      <w:r w:rsidRPr="00DA7647">
        <w:rPr>
          <w:rFonts w:ascii="Times New Roman" w:hAnsi="Times New Roman" w:cs="Times New Roman"/>
          <w:b/>
          <w:color w:val="000000"/>
          <w:sz w:val="24"/>
          <w:szCs w:val="24"/>
        </w:rPr>
        <w:t>8 КЛАСС</w:t>
      </w:r>
    </w:p>
    <w:p w:rsidR="00E34487" w:rsidRPr="00DA7647" w:rsidRDefault="00486A77">
      <w:pPr>
        <w:numPr>
          <w:ilvl w:val="0"/>
          <w:numId w:val="15"/>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Животный организм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Зоология – наука о животных. Разделы зоологии. Связь зоологии с другими науками и техникой.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под микроскопом готовых микропрепаратов клеток и тканей животных.</w:t>
      </w:r>
    </w:p>
    <w:p w:rsidR="00E34487" w:rsidRPr="00DA7647" w:rsidRDefault="00486A77">
      <w:pPr>
        <w:numPr>
          <w:ilvl w:val="0"/>
          <w:numId w:val="16"/>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Строение и жизнедеятельность организма животного</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 xml:space="preserve">Ознакомление с органами опоры и движения у животных. </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способов поглощения пищи у животных.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способов дыхания у животных.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Ознакомление с системами органов транспорта веществ у животных.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покровов тела у животных.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органов чувств у животных.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 xml:space="preserve">Формирование условных рефлексов у аквариумных рыб. </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Строение яйца и развитие зародыша птицы (курицы).</w:t>
      </w:r>
    </w:p>
    <w:p w:rsidR="00E34487" w:rsidRPr="00DA7647" w:rsidRDefault="00486A77">
      <w:pPr>
        <w:numPr>
          <w:ilvl w:val="0"/>
          <w:numId w:val="17"/>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Систематические группы животных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строения инфузории-туфельки и наблюдение за её передвижением. Изучение хемотаксиса.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Многообразие простейших (на готовых препаратах).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Изготовление модели клетки простейшего (амёбы, инфузории-туфельки и другое.).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b/>
          <w:color w:val="000000"/>
          <w:sz w:val="24"/>
          <w:szCs w:val="24"/>
        </w:rPr>
        <w:t>Многоклеточные животные. Кишечнополостные</w:t>
      </w:r>
      <w:r w:rsidRPr="00DA7647">
        <w:rPr>
          <w:rFonts w:ascii="Times New Roman" w:hAnsi="Times New Roman" w:cs="Times New Roman"/>
          <w:color w:val="000000"/>
          <w:sz w:val="24"/>
          <w:szCs w:val="24"/>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строения пресноводной гидры и её передвижения (школьный аквариум).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питания гидры дафниями и циклопами (школьный аквариум).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Изготовление модели пресноводной гидры.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b/>
          <w:color w:val="000000"/>
          <w:sz w:val="24"/>
          <w:szCs w:val="24"/>
        </w:rPr>
        <w:t>Плоские, круглые, кольчатые черви.</w:t>
      </w:r>
      <w:r w:rsidRPr="00DA7647">
        <w:rPr>
          <w:rFonts w:ascii="Times New Roman" w:hAnsi="Times New Roman" w:cs="Times New Roman"/>
          <w:color w:val="000000"/>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внешнего строения дождевого червя. Наблюдение за реакцией дождевого червя на раздражители.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внутреннего строения дождевого червя (на готовом влажном препарате и микропрепарате).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приспособлений паразитических червей к паразитизму (на готовых влажных и микропрепаратах).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Членистоногие.</w:t>
      </w:r>
      <w:r w:rsidRPr="00DA7647">
        <w:rPr>
          <w:rFonts w:ascii="Times New Roman" w:hAnsi="Times New Roman" w:cs="Times New Roman"/>
          <w:color w:val="000000"/>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Ракообразные. Особенности строения и жизнедеятельности.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Значение ракообразных в природе и жизни человека.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внешнего строения насекомого (на примере майского жука или других крупных насекомых-вредителей).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Ознакомление с различными типами развития насекомых (на примере коллекций).</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b/>
          <w:color w:val="000000"/>
          <w:sz w:val="24"/>
          <w:szCs w:val="24"/>
        </w:rPr>
        <w:lastRenderedPageBreak/>
        <w:t>Моллюски</w:t>
      </w:r>
      <w:r w:rsidRPr="00DA7647">
        <w:rPr>
          <w:rFonts w:ascii="Times New Roman" w:hAnsi="Times New Roman" w:cs="Times New Roman"/>
          <w:color w:val="000000"/>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Хордовые.</w:t>
      </w:r>
      <w:r w:rsidRPr="00DA7647">
        <w:rPr>
          <w:rFonts w:ascii="Times New Roman" w:hAnsi="Times New Roman" w:cs="Times New Roman"/>
          <w:color w:val="000000"/>
          <w:sz w:val="24"/>
          <w:szCs w:val="24"/>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b/>
          <w:color w:val="000000"/>
          <w:sz w:val="24"/>
          <w:szCs w:val="24"/>
        </w:rPr>
        <w:t>Рыбы</w:t>
      </w:r>
      <w:r w:rsidRPr="00DA7647">
        <w:rPr>
          <w:rFonts w:ascii="Times New Roman" w:hAnsi="Times New Roman" w:cs="Times New Roman"/>
          <w:color w:val="000000"/>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внешнего строения и особенностей передвижения рыбы (на примере живой рыбы в банке с водой).</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внутреннего строения рыбы (на примере готового влажного препарата).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b/>
          <w:color w:val="000000"/>
          <w:sz w:val="24"/>
          <w:szCs w:val="24"/>
        </w:rPr>
        <w:t>Земноводные</w:t>
      </w:r>
      <w:r w:rsidRPr="00DA7647">
        <w:rPr>
          <w:rFonts w:ascii="Times New Roman" w:hAnsi="Times New Roman" w:cs="Times New Roman"/>
          <w:color w:val="000000"/>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b/>
          <w:color w:val="000000"/>
          <w:sz w:val="24"/>
          <w:szCs w:val="24"/>
        </w:rPr>
        <w:t>Пресмыкающиеся</w:t>
      </w:r>
      <w:r w:rsidRPr="00DA7647">
        <w:rPr>
          <w:rFonts w:ascii="Times New Roman" w:hAnsi="Times New Roman" w:cs="Times New Roman"/>
          <w:color w:val="000000"/>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b/>
          <w:color w:val="000000"/>
          <w:sz w:val="24"/>
          <w:szCs w:val="24"/>
        </w:rPr>
        <w:t>Птицы</w:t>
      </w:r>
      <w:r w:rsidRPr="00DA7647">
        <w:rPr>
          <w:rFonts w:ascii="Times New Roman" w:hAnsi="Times New Roman" w:cs="Times New Roman"/>
          <w:color w:val="000000"/>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внешнего строения и перьевого покрова птиц (на примере чучела птиц и набора перьев: контурных, пуховых и пуха).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особенностей скелета птицы.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b/>
          <w:color w:val="000000"/>
          <w:sz w:val="24"/>
          <w:szCs w:val="24"/>
        </w:rPr>
        <w:t>Млекопитающие.</w:t>
      </w:r>
      <w:r w:rsidRPr="00DA7647">
        <w:rPr>
          <w:rFonts w:ascii="Times New Roman" w:hAnsi="Times New Roman" w:cs="Times New Roman"/>
          <w:color w:val="000000"/>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особенностей скелета млекопитающих.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особенностей зубной системы млекопитающих.</w:t>
      </w:r>
    </w:p>
    <w:p w:rsidR="00E34487" w:rsidRPr="00DA7647" w:rsidRDefault="00486A77">
      <w:pPr>
        <w:numPr>
          <w:ilvl w:val="0"/>
          <w:numId w:val="18"/>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Развитие животного мира на Земле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ископаемых остатков вымерших животных.</w:t>
      </w:r>
    </w:p>
    <w:p w:rsidR="00E34487" w:rsidRPr="00DA7647" w:rsidRDefault="00486A77">
      <w:pPr>
        <w:numPr>
          <w:ilvl w:val="0"/>
          <w:numId w:val="19"/>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Животные в природных сообществах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Животный мир природных зон Земли. Основные закономерности распределения животных на планете. Фауна.</w:t>
      </w:r>
    </w:p>
    <w:p w:rsidR="00E34487" w:rsidRPr="00DA7647" w:rsidRDefault="00486A77">
      <w:pPr>
        <w:numPr>
          <w:ilvl w:val="0"/>
          <w:numId w:val="20"/>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Животные и человек</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E34487" w:rsidRPr="00DA7647" w:rsidRDefault="00E34487">
      <w:pPr>
        <w:spacing w:after="0" w:line="264" w:lineRule="auto"/>
        <w:ind w:left="120"/>
        <w:jc w:val="both"/>
        <w:rPr>
          <w:rFonts w:ascii="Times New Roman" w:hAnsi="Times New Roman" w:cs="Times New Roman"/>
          <w:sz w:val="24"/>
          <w:szCs w:val="24"/>
        </w:rPr>
      </w:pPr>
    </w:p>
    <w:p w:rsidR="0077091A" w:rsidRDefault="0077091A">
      <w:pPr>
        <w:spacing w:after="0" w:line="264" w:lineRule="auto"/>
        <w:ind w:left="120"/>
        <w:jc w:val="both"/>
        <w:rPr>
          <w:rFonts w:ascii="Times New Roman" w:hAnsi="Times New Roman" w:cs="Times New Roman"/>
          <w:b/>
          <w:color w:val="000000"/>
          <w:sz w:val="24"/>
          <w:szCs w:val="24"/>
        </w:rPr>
      </w:pPr>
    </w:p>
    <w:p w:rsidR="00E34487" w:rsidRPr="00DA7647" w:rsidRDefault="00486A77">
      <w:pPr>
        <w:spacing w:after="0" w:line="264" w:lineRule="auto"/>
        <w:ind w:left="120"/>
        <w:jc w:val="both"/>
        <w:rPr>
          <w:rFonts w:ascii="Times New Roman" w:hAnsi="Times New Roman" w:cs="Times New Roman"/>
          <w:sz w:val="24"/>
          <w:szCs w:val="24"/>
        </w:rPr>
      </w:pPr>
      <w:r w:rsidRPr="00DA7647">
        <w:rPr>
          <w:rFonts w:ascii="Times New Roman" w:hAnsi="Times New Roman" w:cs="Times New Roman"/>
          <w:b/>
          <w:color w:val="000000"/>
          <w:sz w:val="24"/>
          <w:szCs w:val="24"/>
        </w:rPr>
        <w:lastRenderedPageBreak/>
        <w:t>9 КЛАСС</w:t>
      </w:r>
    </w:p>
    <w:p w:rsidR="00E34487" w:rsidRPr="00DA7647" w:rsidRDefault="00486A77">
      <w:pPr>
        <w:numPr>
          <w:ilvl w:val="0"/>
          <w:numId w:val="21"/>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Человек – биосоциальный вид</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E34487" w:rsidRPr="00DA7647" w:rsidRDefault="00486A77">
      <w:pPr>
        <w:numPr>
          <w:ilvl w:val="0"/>
          <w:numId w:val="22"/>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Структура организма человека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микроскопического строения тканей (на готовых микропрепаратах).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Распознавание органов и систем органов человека (по таблицам).</w:t>
      </w:r>
    </w:p>
    <w:p w:rsidR="00E34487" w:rsidRPr="00DA7647" w:rsidRDefault="00486A77">
      <w:pPr>
        <w:numPr>
          <w:ilvl w:val="0"/>
          <w:numId w:val="23"/>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Нейрогуморальная регуляция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Нервная система человека, её организация и значение. Нейроны, нервы, нервные узлы. Рефлекс. Рефлекторная дуга.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головного мозга человека (по муляжам).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изменения размера зрачка в зависимости от освещённости.</w:t>
      </w:r>
    </w:p>
    <w:p w:rsidR="00E34487" w:rsidRPr="00DA7647" w:rsidRDefault="00486A77">
      <w:pPr>
        <w:numPr>
          <w:ilvl w:val="0"/>
          <w:numId w:val="24"/>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Опора и движение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свойств кости.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строения костей (на муляжах).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 xml:space="preserve">Изучение строения позвонков (на муляжах). </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Определение гибкости позвоночника.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Измерение массы и роста своего организма.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влияния статической и динамической нагрузки на утомление мышц.</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Выявление нарушения осанки.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Определение признаков плоскостопия.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Оказание первой помощи при повреждении скелета и мышц.</w:t>
      </w:r>
    </w:p>
    <w:p w:rsidR="00E34487" w:rsidRPr="00DA7647" w:rsidRDefault="00486A77">
      <w:pPr>
        <w:numPr>
          <w:ilvl w:val="0"/>
          <w:numId w:val="25"/>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Внутренняя среда организма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Изучение микроскопического строения крови человека и лягушки (сравнение) на готовых микропрепаратах.</w:t>
      </w:r>
    </w:p>
    <w:p w:rsidR="00E34487" w:rsidRPr="00DA7647" w:rsidRDefault="00486A77">
      <w:pPr>
        <w:numPr>
          <w:ilvl w:val="0"/>
          <w:numId w:val="26"/>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Кровообращение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Измерение кровяного давления.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Определение пульса и числа сердечных сокращений в покое и после дозированных физических нагрузок у человека.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Первая помощь при кровотечениях.</w:t>
      </w:r>
    </w:p>
    <w:p w:rsidR="00E34487" w:rsidRPr="00DA7647" w:rsidRDefault="00486A77">
      <w:pPr>
        <w:numPr>
          <w:ilvl w:val="0"/>
          <w:numId w:val="27"/>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Дыхание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lastRenderedPageBreak/>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 xml:space="preserve">Измерение обхвата грудной клетки в состоянии вдоха и выдоха. </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Определение частоты дыхания. Влияние различных факторов на частоту дыхания.</w:t>
      </w:r>
    </w:p>
    <w:p w:rsidR="00E34487" w:rsidRPr="00DA7647" w:rsidRDefault="00486A77">
      <w:pPr>
        <w:numPr>
          <w:ilvl w:val="0"/>
          <w:numId w:val="28"/>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Питание и пищеварение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действия ферментов слюны на крахмал.</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Наблюдение действия желудочного сока на белки.</w:t>
      </w:r>
    </w:p>
    <w:p w:rsidR="00E34487" w:rsidRPr="00DA7647" w:rsidRDefault="00486A77">
      <w:pPr>
        <w:numPr>
          <w:ilvl w:val="0"/>
          <w:numId w:val="29"/>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Обмен веществ и превращение энергии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Нормы и режим питания. Рациональное питание – фактор укрепления здоровья. Нарушение обмена веществ.</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состава продуктов питания.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Составление меню в зависимости от калорийности пищи.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Способы сохранения витаминов в пищевых продуктах.</w:t>
      </w:r>
    </w:p>
    <w:p w:rsidR="00E34487" w:rsidRPr="00DA7647" w:rsidRDefault="00486A77">
      <w:pPr>
        <w:numPr>
          <w:ilvl w:val="0"/>
          <w:numId w:val="30"/>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Кожа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Строение и функции кожи. Кожа и её производные. Кожа и терморегуляция. Влияние на кожу факторов окружающей среды.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Исследование с помощью лупы тыльной и ладонной стороны кисти.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Определение жирности различных участков кожи лица.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Описание мер по уходу за кожей лица и волосами в зависимости от типа кожи.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Описание основных гигиенических требований к одежде и обуви.</w:t>
      </w:r>
    </w:p>
    <w:p w:rsidR="00E34487" w:rsidRPr="00DA7647" w:rsidRDefault="00486A77">
      <w:pPr>
        <w:numPr>
          <w:ilvl w:val="0"/>
          <w:numId w:val="31"/>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Выделение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lastRenderedPageBreak/>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 xml:space="preserve">Определение местоположения почек (на муляже). </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Описание мер профилактики болезней почек.</w:t>
      </w:r>
    </w:p>
    <w:p w:rsidR="00E34487" w:rsidRPr="00DA7647" w:rsidRDefault="00486A77">
      <w:pPr>
        <w:numPr>
          <w:ilvl w:val="0"/>
          <w:numId w:val="32"/>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Размножение и развитие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Описание основных мер по профилактике инфекционных вирусных заболеваний: СПИД и гепатит.</w:t>
      </w:r>
    </w:p>
    <w:p w:rsidR="00E34487" w:rsidRPr="00DA7647" w:rsidRDefault="00486A77">
      <w:pPr>
        <w:numPr>
          <w:ilvl w:val="0"/>
          <w:numId w:val="33"/>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Органы чувств и сенсорные системы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Органы равновесия, мышечного чувства, осязания, обоняния и вкуса. Взаимодействие сенсорных систем организма.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Определение остроты зрения у человека.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строения органа зрения (на муляже и влажном препарате).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строения органа слуха (на муляже).</w:t>
      </w:r>
    </w:p>
    <w:p w:rsidR="00E34487" w:rsidRPr="00DA7647" w:rsidRDefault="00486A77">
      <w:pPr>
        <w:numPr>
          <w:ilvl w:val="0"/>
          <w:numId w:val="34"/>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Поведение и психика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i/>
          <w:color w:val="000000"/>
          <w:sz w:val="24"/>
          <w:szCs w:val="24"/>
        </w:rPr>
        <w:t>Лабораторные и практические работы.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Изучение кратковременной памяти.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Определение объёма механической и логической памяти.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Оценка сформированности навыков логического мышления.</w:t>
      </w:r>
    </w:p>
    <w:p w:rsidR="00E34487" w:rsidRPr="00DA7647" w:rsidRDefault="00486A77">
      <w:pPr>
        <w:numPr>
          <w:ilvl w:val="0"/>
          <w:numId w:val="35"/>
        </w:numPr>
        <w:spacing w:after="0" w:line="264" w:lineRule="auto"/>
        <w:jc w:val="both"/>
        <w:rPr>
          <w:rFonts w:ascii="Times New Roman" w:hAnsi="Times New Roman" w:cs="Times New Roman"/>
          <w:sz w:val="24"/>
          <w:szCs w:val="24"/>
        </w:rPr>
      </w:pPr>
      <w:r w:rsidRPr="00DA7647">
        <w:rPr>
          <w:rFonts w:ascii="Times New Roman" w:hAnsi="Times New Roman" w:cs="Times New Roman"/>
          <w:b/>
          <w:color w:val="000000"/>
          <w:sz w:val="24"/>
          <w:szCs w:val="24"/>
        </w:rPr>
        <w:t>Человек и окружающая среда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34487" w:rsidRPr="00DA7647" w:rsidRDefault="00E34487">
      <w:pPr>
        <w:rPr>
          <w:rFonts w:ascii="Times New Roman" w:hAnsi="Times New Roman" w:cs="Times New Roman"/>
          <w:sz w:val="24"/>
          <w:szCs w:val="24"/>
        </w:rPr>
      </w:pPr>
    </w:p>
    <w:p w:rsidR="00E34487" w:rsidRPr="00DA7647" w:rsidRDefault="00486A77" w:rsidP="00DA7647">
      <w:pPr>
        <w:spacing w:after="0" w:line="264" w:lineRule="auto"/>
        <w:rPr>
          <w:rFonts w:ascii="Times New Roman" w:hAnsi="Times New Roman" w:cs="Times New Roman"/>
          <w:sz w:val="24"/>
          <w:szCs w:val="24"/>
        </w:rPr>
      </w:pPr>
      <w:bookmarkStart w:id="4" w:name="block-21825595"/>
      <w:bookmarkEnd w:id="3"/>
      <w:r w:rsidRPr="00DA7647">
        <w:rPr>
          <w:rFonts w:ascii="Times New Roman" w:hAnsi="Times New Roman" w:cs="Times New Roman"/>
          <w:color w:val="000000"/>
          <w:sz w:val="24"/>
          <w:szCs w:val="24"/>
        </w:rPr>
        <w:t>ПЛАНИРУЕМЫЕ РЕЗУЛЬТАТЫ ОСВОЕНИЯ ПРОГРАММЫ ПО БИОЛОГИИ НА УРОВНЕ ОСНОВНОГО ОБЩЕГО ОБРАЗОВАНИЯ (БАЗОВЫЙ УРОВЕНЬ)</w:t>
      </w:r>
    </w:p>
    <w:p w:rsidR="00E34487" w:rsidRPr="00DA7647" w:rsidRDefault="00486A77">
      <w:pPr>
        <w:spacing w:after="0" w:line="264" w:lineRule="auto"/>
        <w:ind w:left="120"/>
        <w:rPr>
          <w:rFonts w:ascii="Times New Roman" w:hAnsi="Times New Roman" w:cs="Times New Roman"/>
          <w:sz w:val="24"/>
          <w:szCs w:val="24"/>
        </w:rPr>
      </w:pPr>
      <w:r w:rsidRPr="00DA7647">
        <w:rPr>
          <w:rFonts w:ascii="Times New Roman" w:hAnsi="Times New Roman" w:cs="Times New Roman"/>
          <w:color w:val="000000"/>
          <w:sz w:val="24"/>
          <w:szCs w:val="24"/>
        </w:rPr>
        <w:t>​</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left="120"/>
        <w:jc w:val="both"/>
        <w:rPr>
          <w:rFonts w:ascii="Times New Roman" w:hAnsi="Times New Roman" w:cs="Times New Roman"/>
          <w:sz w:val="24"/>
          <w:szCs w:val="24"/>
        </w:rPr>
      </w:pPr>
      <w:r w:rsidRPr="00DA7647">
        <w:rPr>
          <w:rFonts w:ascii="Times New Roman" w:hAnsi="Times New Roman" w:cs="Times New Roman"/>
          <w:b/>
          <w:color w:val="000000"/>
          <w:sz w:val="24"/>
          <w:szCs w:val="24"/>
        </w:rPr>
        <w:t>ЛИЧНОСТНЫЕ РЕЗУЛЬТАТЫ</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b/>
          <w:color w:val="000000"/>
          <w:sz w:val="24"/>
          <w:szCs w:val="24"/>
        </w:rPr>
        <w:t>Личностные результаты</w:t>
      </w:r>
      <w:r w:rsidRPr="00DA7647">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 xml:space="preserve">1) гражданского воспитания: </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2) патриотического воспитания: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3) духовно-нравственного воспитания: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4) эстетического воспитания: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понимание роли биологии в формировании эстетической культуры личности;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соблюдение правил безопасности, в том числе навыки безопасного поведения в природной среде;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сформированность навыка рефлексии, управление собственным эмоциональным состоянием;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6) трудового воспитания: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7) экологического воспитания: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осознание экологических проблем и путей их решения;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8) ценности научного познания: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понимание роли биологической науки в формировании научного мировоззрения;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9) адаптации обучающегося к изменяющимся условиям социальной и природной среды: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адекватная оценка изменяющихся условий;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rsidR="00E34487" w:rsidRPr="00DA7647" w:rsidRDefault="00E34487">
      <w:pPr>
        <w:spacing w:after="0" w:line="264" w:lineRule="auto"/>
        <w:ind w:left="120"/>
        <w:jc w:val="both"/>
        <w:rPr>
          <w:rFonts w:ascii="Times New Roman" w:hAnsi="Times New Roman" w:cs="Times New Roman"/>
          <w:sz w:val="24"/>
          <w:szCs w:val="24"/>
        </w:rPr>
      </w:pPr>
    </w:p>
    <w:p w:rsidR="00DA7647" w:rsidRPr="00DA7647" w:rsidRDefault="00DA7647">
      <w:pPr>
        <w:spacing w:after="0" w:line="264" w:lineRule="auto"/>
        <w:ind w:left="120"/>
        <w:jc w:val="both"/>
        <w:rPr>
          <w:rFonts w:ascii="Times New Roman" w:hAnsi="Times New Roman" w:cs="Times New Roman"/>
          <w:b/>
          <w:color w:val="000000"/>
          <w:sz w:val="24"/>
          <w:szCs w:val="24"/>
        </w:rPr>
      </w:pPr>
    </w:p>
    <w:p w:rsidR="00DA7647" w:rsidRPr="00DA7647" w:rsidRDefault="00DA7647">
      <w:pPr>
        <w:spacing w:after="0" w:line="264" w:lineRule="auto"/>
        <w:ind w:left="120"/>
        <w:jc w:val="both"/>
        <w:rPr>
          <w:rFonts w:ascii="Times New Roman" w:hAnsi="Times New Roman" w:cs="Times New Roman"/>
          <w:b/>
          <w:color w:val="000000"/>
          <w:sz w:val="24"/>
          <w:szCs w:val="24"/>
        </w:rPr>
      </w:pPr>
    </w:p>
    <w:p w:rsidR="00E34487" w:rsidRPr="00DA7647" w:rsidRDefault="00486A77">
      <w:pPr>
        <w:spacing w:after="0" w:line="264" w:lineRule="auto"/>
        <w:ind w:left="120"/>
        <w:jc w:val="both"/>
        <w:rPr>
          <w:rFonts w:ascii="Times New Roman" w:hAnsi="Times New Roman" w:cs="Times New Roman"/>
          <w:sz w:val="24"/>
          <w:szCs w:val="24"/>
        </w:rPr>
      </w:pPr>
      <w:r w:rsidRPr="00DA7647">
        <w:rPr>
          <w:rFonts w:ascii="Times New Roman" w:hAnsi="Times New Roman" w:cs="Times New Roman"/>
          <w:b/>
          <w:color w:val="000000"/>
          <w:sz w:val="24"/>
          <w:szCs w:val="24"/>
        </w:rPr>
        <w:t>МЕТАПРЕДМЕТНЫЕ РЕЗУЛЬТАТЫ</w:t>
      </w:r>
    </w:p>
    <w:p w:rsidR="00E34487" w:rsidRPr="00DA7647" w:rsidRDefault="00DA764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М</w:t>
      </w:r>
      <w:r w:rsidR="00486A77" w:rsidRPr="00DA7647">
        <w:rPr>
          <w:rFonts w:ascii="Times New Roman" w:hAnsi="Times New Roman" w:cs="Times New Roman"/>
          <w:color w:val="000000"/>
          <w:sz w:val="24"/>
          <w:szCs w:val="24"/>
        </w:rPr>
        <w:t>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left="120"/>
        <w:jc w:val="both"/>
        <w:rPr>
          <w:rFonts w:ascii="Times New Roman" w:hAnsi="Times New Roman" w:cs="Times New Roman"/>
          <w:sz w:val="24"/>
          <w:szCs w:val="24"/>
        </w:rPr>
      </w:pPr>
      <w:r w:rsidRPr="00DA7647">
        <w:rPr>
          <w:rFonts w:ascii="Times New Roman" w:hAnsi="Times New Roman" w:cs="Times New Roman"/>
          <w:b/>
          <w:color w:val="000000"/>
          <w:sz w:val="24"/>
          <w:szCs w:val="24"/>
        </w:rPr>
        <w:t>Познавательные универсальные учебные действия</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1) базовые логические действия: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выявлять дефициты информации, данных, необходимых для решения поставленной задачи;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2) базовые исследовательские действия: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использовать вопросы как исследовательский инструмент познания;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3) работа с информацией:</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запоминать и систематизировать биологическую информацию.</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left="120"/>
        <w:jc w:val="both"/>
        <w:rPr>
          <w:rFonts w:ascii="Times New Roman" w:hAnsi="Times New Roman" w:cs="Times New Roman"/>
          <w:sz w:val="24"/>
          <w:szCs w:val="24"/>
        </w:rPr>
      </w:pPr>
      <w:r w:rsidRPr="00DA7647">
        <w:rPr>
          <w:rFonts w:ascii="Times New Roman" w:hAnsi="Times New Roman" w:cs="Times New Roman"/>
          <w:b/>
          <w:color w:val="000000"/>
          <w:sz w:val="24"/>
          <w:szCs w:val="24"/>
        </w:rPr>
        <w:t>Коммуникативные универсальные учебные действия</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1</w:t>
      </w:r>
      <w:r w:rsidRPr="00DA7647">
        <w:rPr>
          <w:rFonts w:ascii="Times New Roman" w:hAnsi="Times New Roman" w:cs="Times New Roman"/>
          <w:b/>
          <w:color w:val="000000"/>
          <w:sz w:val="24"/>
          <w:szCs w:val="24"/>
        </w:rPr>
        <w:t>) общение: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выражать себя (свою точку зрения) в устных и письменных текстах;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2) совместная деятельность:</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left="120"/>
        <w:jc w:val="both"/>
        <w:rPr>
          <w:rFonts w:ascii="Times New Roman" w:hAnsi="Times New Roman" w:cs="Times New Roman"/>
          <w:sz w:val="24"/>
          <w:szCs w:val="24"/>
        </w:rPr>
      </w:pPr>
      <w:r w:rsidRPr="00DA7647">
        <w:rPr>
          <w:rFonts w:ascii="Times New Roman" w:hAnsi="Times New Roman" w:cs="Times New Roman"/>
          <w:b/>
          <w:color w:val="000000"/>
          <w:sz w:val="24"/>
          <w:szCs w:val="24"/>
        </w:rPr>
        <w:t>Регулятивные универсальные учебные действия</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Самоорганизация: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выявлять проблемы для решения в жизненных и учебных ситуациях, используя биологические знания;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делать выбор и брать ответственность за решение.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Самоконтроль, эмоциональный интеллект:</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владеть способами самоконтроля, самомотивации и рефлексии;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давать оценку ситуации и предлагать план её изменения;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оценивать соответствие результата цели и условиям;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различать, называть и управлять собственными эмоциями и эмоциями других;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выявлять и анализировать причины эмоций;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регулировать способ выражения эмоций.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b/>
          <w:color w:val="000000"/>
          <w:sz w:val="24"/>
          <w:szCs w:val="24"/>
        </w:rPr>
        <w:t>Принятие себя и других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осознанно относиться к другому человеку, его мнению;</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признавать своё право на ошибку и такое же право другого;</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открытость себе и другим;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осознавать невозможность контролировать всё вокруг;</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left="120"/>
        <w:jc w:val="both"/>
        <w:rPr>
          <w:rFonts w:ascii="Times New Roman" w:hAnsi="Times New Roman" w:cs="Times New Roman"/>
          <w:sz w:val="24"/>
          <w:szCs w:val="24"/>
        </w:rPr>
      </w:pPr>
      <w:r w:rsidRPr="00DA7647">
        <w:rPr>
          <w:rFonts w:ascii="Times New Roman" w:hAnsi="Times New Roman" w:cs="Times New Roman"/>
          <w:b/>
          <w:color w:val="000000"/>
          <w:sz w:val="24"/>
          <w:szCs w:val="24"/>
        </w:rPr>
        <w:t>ПРЕДМЕТНЫЕ РЕЗУЛЬТАТЫ</w:t>
      </w:r>
    </w:p>
    <w:p w:rsidR="00E34487" w:rsidRPr="00DA7647" w:rsidRDefault="00E34487">
      <w:pPr>
        <w:spacing w:after="0" w:line="264" w:lineRule="auto"/>
        <w:ind w:left="120"/>
        <w:jc w:val="both"/>
        <w:rPr>
          <w:rFonts w:ascii="Times New Roman" w:hAnsi="Times New Roman" w:cs="Times New Roman"/>
          <w:sz w:val="24"/>
          <w:szCs w:val="24"/>
        </w:rPr>
      </w:pP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DA7647">
        <w:rPr>
          <w:rFonts w:ascii="Times New Roman" w:hAnsi="Times New Roman" w:cs="Times New Roman"/>
          <w:b/>
          <w:i/>
          <w:color w:val="000000"/>
          <w:sz w:val="24"/>
          <w:szCs w:val="24"/>
        </w:rPr>
        <w:t>в 8 классе: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характеризовать зоологию как биологическую науку, её разделы и связь с другими науками и техникой;</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сравнивать животные ткани и органы животных между собой;</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выявлять признаки классов членистоногих и хордовых, отрядов насекомых и млекопитающих;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сравнивать представителей отдельных систематических групп животных и делать выводы на основе сравнения;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классифицировать животных на основании особенностей строения;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описывать усложнение организации животных в ходе эволюции животного мира на Земле;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выявлять взаимосвязи животных в природных сообществах, цепи питания;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характеризовать животных природных зон Земли, основные закономерности распространения животных по планете;</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раскрывать роль животных в природных сообществах;</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иметь представление о мероприятиях по охране животного мира Земли;</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DA7647">
        <w:rPr>
          <w:rFonts w:ascii="Times New Roman" w:hAnsi="Times New Roman" w:cs="Times New Roman"/>
          <w:b/>
          <w:i/>
          <w:color w:val="000000"/>
          <w:sz w:val="24"/>
          <w:szCs w:val="24"/>
        </w:rPr>
        <w:t>в 9 классе: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применять биологические модели для выявления особенностей строения и функционирования органов и систем органов человека;</w:t>
      </w:r>
    </w:p>
    <w:p w:rsidR="00E34487" w:rsidRPr="00DA7647" w:rsidRDefault="00486A77">
      <w:pPr>
        <w:spacing w:after="0" w:line="264" w:lineRule="auto"/>
        <w:ind w:firstLine="600"/>
        <w:jc w:val="both"/>
        <w:rPr>
          <w:rFonts w:ascii="Times New Roman" w:hAnsi="Times New Roman" w:cs="Times New Roman"/>
          <w:sz w:val="24"/>
          <w:szCs w:val="24"/>
        </w:rPr>
      </w:pPr>
      <w:r w:rsidRPr="00DA7647">
        <w:rPr>
          <w:rFonts w:ascii="Times New Roman" w:hAnsi="Times New Roman" w:cs="Times New Roman"/>
          <w:color w:val="000000"/>
          <w:sz w:val="24"/>
          <w:szCs w:val="24"/>
        </w:rPr>
        <w:t>объяснять нейрогуморальную регуляцию процессов жизнедеятельности организма человека;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34487" w:rsidRPr="00DA7647" w:rsidRDefault="00486A77" w:rsidP="00DA7647">
      <w:pPr>
        <w:spacing w:after="0" w:line="264" w:lineRule="auto"/>
        <w:ind w:firstLine="600"/>
        <w:rPr>
          <w:rFonts w:ascii="Times New Roman" w:hAnsi="Times New Roman" w:cs="Times New Roman"/>
          <w:sz w:val="24"/>
          <w:szCs w:val="24"/>
        </w:rPr>
      </w:pPr>
      <w:r w:rsidRPr="00DA7647">
        <w:rPr>
          <w:rFonts w:ascii="Times New Roman" w:hAnsi="Times New Roman" w:cs="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34487" w:rsidRPr="00DA7647" w:rsidRDefault="00E34487">
      <w:pPr>
        <w:rPr>
          <w:rFonts w:ascii="Times New Roman" w:hAnsi="Times New Roman" w:cs="Times New Roman"/>
          <w:sz w:val="24"/>
          <w:szCs w:val="24"/>
        </w:rPr>
        <w:sectPr w:rsidR="00E34487" w:rsidRPr="00DA7647">
          <w:pgSz w:w="11906" w:h="16383"/>
          <w:pgMar w:top="1134" w:right="850" w:bottom="1134" w:left="1701" w:header="720" w:footer="720" w:gutter="0"/>
          <w:cols w:space="720"/>
        </w:sectPr>
      </w:pPr>
    </w:p>
    <w:p w:rsidR="00E34487" w:rsidRPr="00DA7647" w:rsidRDefault="00486A77" w:rsidP="00DA7647">
      <w:pPr>
        <w:spacing w:after="0"/>
        <w:ind w:left="120"/>
        <w:jc w:val="center"/>
        <w:rPr>
          <w:rFonts w:ascii="Times New Roman" w:hAnsi="Times New Roman" w:cs="Times New Roman"/>
          <w:sz w:val="24"/>
          <w:szCs w:val="24"/>
        </w:rPr>
      </w:pPr>
      <w:bookmarkStart w:id="5" w:name="block-21825597"/>
      <w:bookmarkEnd w:id="4"/>
      <w:r w:rsidRPr="00DA7647">
        <w:rPr>
          <w:rFonts w:ascii="Times New Roman" w:hAnsi="Times New Roman" w:cs="Times New Roman"/>
          <w:b/>
          <w:color w:val="000000"/>
          <w:sz w:val="24"/>
          <w:szCs w:val="24"/>
        </w:rPr>
        <w:lastRenderedPageBreak/>
        <w:t>ТЕМАТИЧЕСКОЕ ПЛАНИРОВАНИЕ</w:t>
      </w:r>
    </w:p>
    <w:p w:rsidR="00E34487" w:rsidRPr="00DA7647" w:rsidRDefault="00486A77" w:rsidP="00DA7647">
      <w:pPr>
        <w:spacing w:after="0"/>
        <w:ind w:left="120"/>
        <w:jc w:val="center"/>
        <w:rPr>
          <w:rFonts w:ascii="Times New Roman" w:hAnsi="Times New Roman" w:cs="Times New Roman"/>
          <w:sz w:val="24"/>
          <w:szCs w:val="24"/>
        </w:rPr>
      </w:pPr>
      <w:r w:rsidRPr="00DA7647">
        <w:rPr>
          <w:rFonts w:ascii="Times New Roman" w:hAnsi="Times New Roman" w:cs="Times New Roman"/>
          <w:b/>
          <w:color w:val="000000"/>
          <w:sz w:val="24"/>
          <w:szCs w:val="24"/>
        </w:rPr>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8"/>
        <w:gridCol w:w="2581"/>
        <w:gridCol w:w="1134"/>
        <w:gridCol w:w="1276"/>
        <w:gridCol w:w="1449"/>
        <w:gridCol w:w="2768"/>
      </w:tblGrid>
      <w:tr w:rsidR="00E34487" w:rsidRPr="00DA7647" w:rsidTr="002553A7">
        <w:trPr>
          <w:trHeight w:val="144"/>
          <w:tblCellSpacing w:w="20" w:type="nil"/>
        </w:trPr>
        <w:tc>
          <w:tcPr>
            <w:tcW w:w="638" w:type="dxa"/>
            <w:vMerge w:val="restart"/>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 п/п </w:t>
            </w:r>
          </w:p>
          <w:p w:rsidR="00E34487" w:rsidRPr="00DA7647" w:rsidRDefault="00E34487">
            <w:pPr>
              <w:spacing w:after="0"/>
              <w:ind w:left="135"/>
              <w:rPr>
                <w:rFonts w:ascii="Times New Roman" w:hAnsi="Times New Roman" w:cs="Times New Roman"/>
                <w:sz w:val="24"/>
                <w:szCs w:val="24"/>
              </w:rPr>
            </w:pPr>
          </w:p>
        </w:tc>
        <w:tc>
          <w:tcPr>
            <w:tcW w:w="2581" w:type="dxa"/>
            <w:vMerge w:val="restart"/>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Наименование разделов и тем программы </w:t>
            </w:r>
          </w:p>
          <w:p w:rsidR="00E34487" w:rsidRPr="00DA7647" w:rsidRDefault="00E34487">
            <w:pPr>
              <w:spacing w:after="0"/>
              <w:ind w:left="135"/>
              <w:rPr>
                <w:rFonts w:ascii="Times New Roman" w:hAnsi="Times New Roman" w:cs="Times New Roman"/>
                <w:sz w:val="24"/>
                <w:szCs w:val="24"/>
              </w:rPr>
            </w:pPr>
          </w:p>
        </w:tc>
        <w:tc>
          <w:tcPr>
            <w:tcW w:w="3859" w:type="dxa"/>
            <w:gridSpan w:val="3"/>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b/>
                <w:color w:val="000000"/>
                <w:sz w:val="24"/>
                <w:szCs w:val="24"/>
              </w:rPr>
              <w:t>Количество часов</w:t>
            </w:r>
          </w:p>
        </w:tc>
        <w:tc>
          <w:tcPr>
            <w:tcW w:w="2768" w:type="dxa"/>
            <w:vMerge w:val="restart"/>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Электронные (цифровые) образовательные ресурсы </w:t>
            </w:r>
          </w:p>
          <w:p w:rsidR="00E34487" w:rsidRPr="00DA7647" w:rsidRDefault="00E34487">
            <w:pPr>
              <w:spacing w:after="0"/>
              <w:ind w:left="135"/>
              <w:rPr>
                <w:rFonts w:ascii="Times New Roman" w:hAnsi="Times New Roman" w:cs="Times New Roman"/>
                <w:sz w:val="24"/>
                <w:szCs w:val="24"/>
              </w:rPr>
            </w:pPr>
          </w:p>
        </w:tc>
      </w:tr>
      <w:tr w:rsidR="00E34487" w:rsidRPr="00DA7647" w:rsidTr="002553A7">
        <w:trPr>
          <w:trHeight w:val="144"/>
          <w:tblCellSpacing w:w="20" w:type="nil"/>
        </w:trPr>
        <w:tc>
          <w:tcPr>
            <w:tcW w:w="638" w:type="dxa"/>
            <w:vMerge/>
            <w:tcBorders>
              <w:top w:val="nil"/>
            </w:tcBorders>
            <w:tcMar>
              <w:top w:w="50" w:type="dxa"/>
              <w:left w:w="100" w:type="dxa"/>
            </w:tcMar>
          </w:tcPr>
          <w:p w:rsidR="00E34487" w:rsidRPr="00DA7647" w:rsidRDefault="00E34487">
            <w:pPr>
              <w:rPr>
                <w:rFonts w:ascii="Times New Roman" w:hAnsi="Times New Roman" w:cs="Times New Roman"/>
                <w:sz w:val="24"/>
                <w:szCs w:val="24"/>
              </w:rPr>
            </w:pPr>
          </w:p>
        </w:tc>
        <w:tc>
          <w:tcPr>
            <w:tcW w:w="2581" w:type="dxa"/>
            <w:vMerge/>
            <w:tcBorders>
              <w:top w:val="nil"/>
            </w:tcBorders>
            <w:tcMar>
              <w:top w:w="50" w:type="dxa"/>
              <w:left w:w="100" w:type="dxa"/>
            </w:tcMar>
          </w:tcPr>
          <w:p w:rsidR="00E34487" w:rsidRPr="00DA7647" w:rsidRDefault="00E34487">
            <w:pPr>
              <w:rPr>
                <w:rFonts w:ascii="Times New Roman" w:hAnsi="Times New Roman" w:cs="Times New Roman"/>
                <w:sz w:val="24"/>
                <w:szCs w:val="24"/>
              </w:rPr>
            </w:pPr>
          </w:p>
        </w:tc>
        <w:tc>
          <w:tcPr>
            <w:tcW w:w="1134"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Всего </w:t>
            </w:r>
          </w:p>
          <w:p w:rsidR="00E34487" w:rsidRPr="00DA7647" w:rsidRDefault="00E34487">
            <w:pPr>
              <w:spacing w:after="0"/>
              <w:ind w:left="135"/>
              <w:rPr>
                <w:rFonts w:ascii="Times New Roman" w:hAnsi="Times New Roman" w:cs="Times New Roman"/>
                <w:sz w:val="24"/>
                <w:szCs w:val="24"/>
              </w:rPr>
            </w:pPr>
          </w:p>
        </w:tc>
        <w:tc>
          <w:tcPr>
            <w:tcW w:w="1276" w:type="dxa"/>
            <w:tcMar>
              <w:top w:w="50" w:type="dxa"/>
              <w:left w:w="100" w:type="dxa"/>
            </w:tcMar>
            <w:vAlign w:val="center"/>
          </w:tcPr>
          <w:p w:rsidR="00E34487" w:rsidRPr="00DA7647" w:rsidRDefault="002553A7">
            <w:pPr>
              <w:spacing w:after="0"/>
              <w:ind w:left="135"/>
              <w:rPr>
                <w:rFonts w:ascii="Times New Roman" w:hAnsi="Times New Roman" w:cs="Times New Roman"/>
                <w:sz w:val="24"/>
                <w:szCs w:val="24"/>
              </w:rPr>
            </w:pPr>
            <w:r>
              <w:rPr>
                <w:rFonts w:ascii="Times New Roman" w:hAnsi="Times New Roman" w:cs="Times New Roman"/>
                <w:b/>
                <w:color w:val="000000"/>
                <w:sz w:val="24"/>
                <w:szCs w:val="24"/>
              </w:rPr>
              <w:t>Контр раб</w:t>
            </w:r>
            <w:r w:rsidR="00486A77" w:rsidRPr="00DA7647">
              <w:rPr>
                <w:rFonts w:ascii="Times New Roman" w:hAnsi="Times New Roman" w:cs="Times New Roman"/>
                <w:b/>
                <w:color w:val="000000"/>
                <w:sz w:val="24"/>
                <w:szCs w:val="24"/>
              </w:rPr>
              <w:t xml:space="preserve"> </w:t>
            </w:r>
          </w:p>
          <w:p w:rsidR="00E34487" w:rsidRPr="00DA7647" w:rsidRDefault="00E34487">
            <w:pPr>
              <w:spacing w:after="0"/>
              <w:ind w:left="135"/>
              <w:rPr>
                <w:rFonts w:ascii="Times New Roman" w:hAnsi="Times New Roman" w:cs="Times New Roman"/>
                <w:sz w:val="24"/>
                <w:szCs w:val="24"/>
              </w:rPr>
            </w:pPr>
          </w:p>
        </w:tc>
        <w:tc>
          <w:tcPr>
            <w:tcW w:w="1449" w:type="dxa"/>
            <w:tcMar>
              <w:top w:w="50" w:type="dxa"/>
              <w:left w:w="100" w:type="dxa"/>
            </w:tcMar>
            <w:vAlign w:val="center"/>
          </w:tcPr>
          <w:p w:rsidR="00E34487" w:rsidRPr="00DA7647" w:rsidRDefault="002553A7">
            <w:pPr>
              <w:spacing w:after="0"/>
              <w:ind w:left="135"/>
              <w:rPr>
                <w:rFonts w:ascii="Times New Roman" w:hAnsi="Times New Roman" w:cs="Times New Roman"/>
                <w:sz w:val="24"/>
                <w:szCs w:val="24"/>
              </w:rPr>
            </w:pPr>
            <w:r>
              <w:rPr>
                <w:rFonts w:ascii="Times New Roman" w:hAnsi="Times New Roman" w:cs="Times New Roman"/>
                <w:b/>
                <w:color w:val="000000"/>
                <w:sz w:val="24"/>
                <w:szCs w:val="24"/>
              </w:rPr>
              <w:t>Практ. раб</w:t>
            </w:r>
            <w:r w:rsidR="00486A77" w:rsidRPr="00DA7647">
              <w:rPr>
                <w:rFonts w:ascii="Times New Roman" w:hAnsi="Times New Roman" w:cs="Times New Roman"/>
                <w:b/>
                <w:color w:val="000000"/>
                <w:sz w:val="24"/>
                <w:szCs w:val="24"/>
              </w:rPr>
              <w:t xml:space="preserve"> </w:t>
            </w:r>
          </w:p>
          <w:p w:rsidR="00E34487" w:rsidRPr="00DA7647" w:rsidRDefault="00E34487">
            <w:pPr>
              <w:spacing w:after="0"/>
              <w:ind w:left="135"/>
              <w:rPr>
                <w:rFonts w:ascii="Times New Roman" w:hAnsi="Times New Roman" w:cs="Times New Roman"/>
                <w:sz w:val="24"/>
                <w:szCs w:val="24"/>
              </w:rPr>
            </w:pPr>
          </w:p>
        </w:tc>
        <w:tc>
          <w:tcPr>
            <w:tcW w:w="2768" w:type="dxa"/>
            <w:vMerge/>
            <w:tcBorders>
              <w:top w:val="nil"/>
            </w:tcBorders>
            <w:tcMar>
              <w:top w:w="50" w:type="dxa"/>
              <w:left w:w="100" w:type="dxa"/>
            </w:tcMar>
          </w:tcPr>
          <w:p w:rsidR="00E34487" w:rsidRPr="00DA7647" w:rsidRDefault="00E34487">
            <w:pPr>
              <w:rPr>
                <w:rFonts w:ascii="Times New Roman" w:hAnsi="Times New Roman" w:cs="Times New Roman"/>
                <w:sz w:val="24"/>
                <w:szCs w:val="24"/>
              </w:rPr>
            </w:pPr>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Животный организм</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2E682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6">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2</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Строение и жизнедеятельность организма животного</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12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2E682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r w:rsidR="00486A77" w:rsidRPr="00DA7647">
              <w:rPr>
                <w:rFonts w:ascii="Times New Roman" w:hAnsi="Times New Roman" w:cs="Times New Roman"/>
                <w:color w:val="000000"/>
                <w:sz w:val="24"/>
                <w:szCs w:val="24"/>
              </w:rPr>
              <w:t xml:space="preserve">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7">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3</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Основные категории систематики животных</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8">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4</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Одноклеточные животные - простейшие</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1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9">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5</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Многоклеточные животные. Кишечнополостные</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2E682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486A77" w:rsidRPr="00DA7647">
              <w:rPr>
                <w:rFonts w:ascii="Times New Roman" w:hAnsi="Times New Roman" w:cs="Times New Roman"/>
                <w:color w:val="000000"/>
                <w:sz w:val="24"/>
                <w:szCs w:val="24"/>
              </w:rPr>
              <w:t xml:space="preserve">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0">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6</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Плоские, круглые, кольчатые черви</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1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1">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7</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Членистоногие</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6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2E682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486A77" w:rsidRPr="00DA7647">
              <w:rPr>
                <w:rFonts w:ascii="Times New Roman" w:hAnsi="Times New Roman" w:cs="Times New Roman"/>
                <w:color w:val="000000"/>
                <w:sz w:val="24"/>
                <w:szCs w:val="24"/>
              </w:rPr>
              <w:t xml:space="preserve">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2">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8</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Моллюски</w:t>
            </w:r>
          </w:p>
        </w:tc>
        <w:tc>
          <w:tcPr>
            <w:tcW w:w="1134"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276"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449"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1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3">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9</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Хордовые</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4">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10</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Рыбы</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5">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11</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Земноводные</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6">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12</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Пресмыкающиеся</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7">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13</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Птицы</w:t>
            </w:r>
          </w:p>
        </w:tc>
        <w:tc>
          <w:tcPr>
            <w:tcW w:w="1134"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r w:rsidR="00486A77" w:rsidRPr="00DA7647">
              <w:rPr>
                <w:rFonts w:ascii="Times New Roman" w:hAnsi="Times New Roman" w:cs="Times New Roman"/>
                <w:color w:val="000000"/>
                <w:sz w:val="24"/>
                <w:szCs w:val="24"/>
              </w:rPr>
              <w:t xml:space="preserve">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1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8">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14</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Млекопитающие</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7 </w:t>
            </w:r>
          </w:p>
        </w:tc>
        <w:tc>
          <w:tcPr>
            <w:tcW w:w="1276"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449"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486A77" w:rsidRPr="00DA7647">
              <w:rPr>
                <w:rFonts w:ascii="Times New Roman" w:hAnsi="Times New Roman" w:cs="Times New Roman"/>
                <w:color w:val="000000"/>
                <w:sz w:val="24"/>
                <w:szCs w:val="24"/>
              </w:rPr>
              <w:t xml:space="preserve">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19">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15</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Развитие животного мира на Земле</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00486A77" w:rsidRPr="00DA7647">
              <w:rPr>
                <w:rFonts w:ascii="Times New Roman" w:hAnsi="Times New Roman" w:cs="Times New Roman"/>
                <w:color w:val="000000"/>
                <w:sz w:val="24"/>
                <w:szCs w:val="24"/>
              </w:rPr>
              <w:t xml:space="preserve"> </w:t>
            </w: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0">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16</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Животные в природных сообществах</w:t>
            </w:r>
          </w:p>
        </w:tc>
        <w:tc>
          <w:tcPr>
            <w:tcW w:w="1134"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r w:rsidR="00486A77" w:rsidRPr="00DA7647">
              <w:rPr>
                <w:rFonts w:ascii="Times New Roman" w:hAnsi="Times New Roman" w:cs="Times New Roman"/>
                <w:color w:val="000000"/>
                <w:sz w:val="24"/>
                <w:szCs w:val="24"/>
              </w:rPr>
              <w:t xml:space="preserve"> </w:t>
            </w:r>
          </w:p>
        </w:tc>
        <w:tc>
          <w:tcPr>
            <w:tcW w:w="127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449"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1">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638"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17</w:t>
            </w:r>
          </w:p>
        </w:tc>
        <w:tc>
          <w:tcPr>
            <w:tcW w:w="2581"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Животные и человек</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449"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2768"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2">
              <w:r w:rsidRPr="00DA7647">
                <w:rPr>
                  <w:rFonts w:ascii="Times New Roman" w:hAnsi="Times New Roman" w:cs="Times New Roman"/>
                  <w:color w:val="0000FF"/>
                  <w:sz w:val="24"/>
                  <w:szCs w:val="24"/>
                  <w:u w:val="single"/>
                </w:rPr>
                <w:t>https://m.edsoo.ru/7f418886</w:t>
              </w:r>
            </w:hyperlink>
          </w:p>
        </w:tc>
      </w:tr>
      <w:tr w:rsidR="00E34487" w:rsidRPr="00DA7647" w:rsidTr="002553A7">
        <w:trPr>
          <w:trHeight w:val="144"/>
          <w:tblCellSpacing w:w="20" w:type="nil"/>
        </w:trPr>
        <w:tc>
          <w:tcPr>
            <w:tcW w:w="3219" w:type="dxa"/>
            <w:gridSpan w:val="2"/>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ОБЩЕЕ КОЛИЧЕСТВО ЧАСОВ ПО ПРОГРАММЕ</w:t>
            </w:r>
          </w:p>
        </w:tc>
        <w:tc>
          <w:tcPr>
            <w:tcW w:w="113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68 </w:t>
            </w:r>
          </w:p>
        </w:tc>
        <w:tc>
          <w:tcPr>
            <w:tcW w:w="1276"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449" w:type="dxa"/>
            <w:tcMar>
              <w:top w:w="50" w:type="dxa"/>
              <w:left w:w="100" w:type="dxa"/>
            </w:tcMar>
            <w:vAlign w:val="center"/>
          </w:tcPr>
          <w:p w:rsidR="00E34487" w:rsidRPr="00DA7647" w:rsidRDefault="00E11042">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2768" w:type="dxa"/>
            <w:tcMar>
              <w:top w:w="50" w:type="dxa"/>
              <w:left w:w="100" w:type="dxa"/>
            </w:tcMar>
            <w:vAlign w:val="center"/>
          </w:tcPr>
          <w:p w:rsidR="00E34487" w:rsidRPr="00DA7647" w:rsidRDefault="00E34487">
            <w:pPr>
              <w:rPr>
                <w:rFonts w:ascii="Times New Roman" w:hAnsi="Times New Roman" w:cs="Times New Roman"/>
                <w:sz w:val="24"/>
                <w:szCs w:val="24"/>
              </w:rPr>
            </w:pPr>
          </w:p>
        </w:tc>
      </w:tr>
    </w:tbl>
    <w:p w:rsidR="00E34487" w:rsidRPr="00DA7647" w:rsidRDefault="00E34487">
      <w:pPr>
        <w:rPr>
          <w:rFonts w:ascii="Times New Roman" w:hAnsi="Times New Roman" w:cs="Times New Roman"/>
          <w:sz w:val="24"/>
          <w:szCs w:val="24"/>
        </w:rPr>
        <w:sectPr w:rsidR="00E34487" w:rsidRPr="00DA7647" w:rsidSect="00DA7647">
          <w:pgSz w:w="11906" w:h="16383"/>
          <w:pgMar w:top="850" w:right="1134" w:bottom="1701" w:left="1134" w:header="720" w:footer="720" w:gutter="0"/>
          <w:cols w:space="720"/>
          <w:docGrid w:linePitch="299"/>
        </w:sectPr>
      </w:pPr>
    </w:p>
    <w:p w:rsidR="00DA7647" w:rsidRPr="00DA7647" w:rsidRDefault="00DA7647" w:rsidP="00DA7647">
      <w:pPr>
        <w:spacing w:after="0"/>
        <w:ind w:left="120"/>
        <w:jc w:val="center"/>
        <w:rPr>
          <w:rFonts w:ascii="Times New Roman" w:hAnsi="Times New Roman" w:cs="Times New Roman"/>
          <w:sz w:val="24"/>
          <w:szCs w:val="24"/>
        </w:rPr>
      </w:pPr>
      <w:r w:rsidRPr="00DA7647">
        <w:rPr>
          <w:rFonts w:ascii="Times New Roman" w:hAnsi="Times New Roman" w:cs="Times New Roman"/>
          <w:b/>
          <w:color w:val="000000"/>
          <w:sz w:val="24"/>
          <w:szCs w:val="24"/>
        </w:rPr>
        <w:lastRenderedPageBreak/>
        <w:t>ТЕМАТИЧЕСКОЕ ПЛАНИРОВАНИЕ</w:t>
      </w:r>
    </w:p>
    <w:p w:rsidR="00E34487" w:rsidRPr="00DA7647" w:rsidRDefault="00486A77" w:rsidP="00DA7647">
      <w:pPr>
        <w:spacing w:after="0"/>
        <w:ind w:left="120"/>
        <w:jc w:val="center"/>
        <w:rPr>
          <w:rFonts w:ascii="Times New Roman" w:hAnsi="Times New Roman" w:cs="Times New Roman"/>
          <w:sz w:val="24"/>
          <w:szCs w:val="24"/>
        </w:rPr>
      </w:pPr>
      <w:r w:rsidRPr="00DA7647">
        <w:rPr>
          <w:rFonts w:ascii="Times New Roman" w:hAnsi="Times New Roman" w:cs="Times New Roman"/>
          <w:b/>
          <w:color w:val="000000"/>
          <w:sz w:val="24"/>
          <w:szCs w:val="24"/>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4"/>
        <w:gridCol w:w="2098"/>
        <w:gridCol w:w="880"/>
        <w:gridCol w:w="1695"/>
        <w:gridCol w:w="1758"/>
        <w:gridCol w:w="2771"/>
      </w:tblGrid>
      <w:tr w:rsidR="00E34487" w:rsidRPr="00DA7647">
        <w:trPr>
          <w:trHeight w:val="144"/>
          <w:tblCellSpacing w:w="20" w:type="nil"/>
        </w:trPr>
        <w:tc>
          <w:tcPr>
            <w:tcW w:w="466" w:type="dxa"/>
            <w:vMerge w:val="restart"/>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 п/п </w:t>
            </w:r>
          </w:p>
          <w:p w:rsidR="00E34487" w:rsidRPr="00DA7647" w:rsidRDefault="00E34487">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Наименование разделов и тем программы </w:t>
            </w:r>
          </w:p>
          <w:p w:rsidR="00E34487" w:rsidRPr="00DA7647" w:rsidRDefault="00E3448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b/>
                <w:color w:val="000000"/>
                <w:sz w:val="24"/>
                <w:szCs w:val="24"/>
              </w:rPr>
              <w:t>Количество часов</w:t>
            </w:r>
          </w:p>
        </w:tc>
        <w:tc>
          <w:tcPr>
            <w:tcW w:w="2662" w:type="dxa"/>
            <w:vMerge w:val="restart"/>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Электронные (цифровые) образовательные ресурсы </w:t>
            </w:r>
          </w:p>
          <w:p w:rsidR="00E34487" w:rsidRPr="00DA7647" w:rsidRDefault="00E34487">
            <w:pPr>
              <w:spacing w:after="0"/>
              <w:ind w:left="135"/>
              <w:rPr>
                <w:rFonts w:ascii="Times New Roman" w:hAnsi="Times New Roman" w:cs="Times New Roman"/>
                <w:sz w:val="24"/>
                <w:szCs w:val="24"/>
              </w:rPr>
            </w:pPr>
          </w:p>
        </w:tc>
      </w:tr>
      <w:tr w:rsidR="00E34487" w:rsidRPr="00DA7647">
        <w:trPr>
          <w:trHeight w:val="144"/>
          <w:tblCellSpacing w:w="20" w:type="nil"/>
        </w:trPr>
        <w:tc>
          <w:tcPr>
            <w:tcW w:w="0" w:type="auto"/>
            <w:vMerge/>
            <w:tcBorders>
              <w:top w:val="nil"/>
            </w:tcBorders>
            <w:tcMar>
              <w:top w:w="50" w:type="dxa"/>
              <w:left w:w="100" w:type="dxa"/>
            </w:tcMar>
          </w:tcPr>
          <w:p w:rsidR="00E34487" w:rsidRPr="00DA7647" w:rsidRDefault="00E34487">
            <w:pPr>
              <w:rPr>
                <w:rFonts w:ascii="Times New Roman" w:hAnsi="Times New Roman" w:cs="Times New Roman"/>
                <w:sz w:val="24"/>
                <w:szCs w:val="24"/>
              </w:rPr>
            </w:pPr>
          </w:p>
        </w:tc>
        <w:tc>
          <w:tcPr>
            <w:tcW w:w="0" w:type="auto"/>
            <w:vMerge/>
            <w:tcBorders>
              <w:top w:val="nil"/>
            </w:tcBorders>
            <w:tcMar>
              <w:top w:w="50" w:type="dxa"/>
              <w:left w:w="100" w:type="dxa"/>
            </w:tcMar>
          </w:tcPr>
          <w:p w:rsidR="00E34487" w:rsidRPr="00DA7647" w:rsidRDefault="00E34487">
            <w:pPr>
              <w:rPr>
                <w:rFonts w:ascii="Times New Roman" w:hAnsi="Times New Roman" w:cs="Times New Roman"/>
                <w:sz w:val="24"/>
                <w:szCs w:val="24"/>
              </w:rPr>
            </w:pPr>
          </w:p>
        </w:tc>
        <w:tc>
          <w:tcPr>
            <w:tcW w:w="98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Всего </w:t>
            </w:r>
          </w:p>
          <w:p w:rsidR="00E34487" w:rsidRPr="00DA7647" w:rsidRDefault="00E34487">
            <w:pPr>
              <w:spacing w:after="0"/>
              <w:ind w:left="135"/>
              <w:rPr>
                <w:rFonts w:ascii="Times New Roman" w:hAnsi="Times New Roman" w:cs="Times New Roman"/>
                <w:sz w:val="24"/>
                <w:szCs w:val="24"/>
              </w:rPr>
            </w:pPr>
          </w:p>
        </w:tc>
        <w:tc>
          <w:tcPr>
            <w:tcW w:w="1706"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Контрольные работы </w:t>
            </w:r>
          </w:p>
          <w:p w:rsidR="00E34487" w:rsidRPr="00DA7647" w:rsidRDefault="00E34487">
            <w:pPr>
              <w:spacing w:after="0"/>
              <w:ind w:left="135"/>
              <w:rPr>
                <w:rFonts w:ascii="Times New Roman" w:hAnsi="Times New Roman" w:cs="Times New Roman"/>
                <w:sz w:val="24"/>
                <w:szCs w:val="24"/>
              </w:rPr>
            </w:pPr>
          </w:p>
        </w:tc>
        <w:tc>
          <w:tcPr>
            <w:tcW w:w="1793"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b/>
                <w:color w:val="000000"/>
                <w:sz w:val="24"/>
                <w:szCs w:val="24"/>
              </w:rPr>
              <w:t xml:space="preserve">Практические работы </w:t>
            </w:r>
          </w:p>
          <w:p w:rsidR="00E34487" w:rsidRPr="00DA7647" w:rsidRDefault="00E3448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34487" w:rsidRPr="00DA7647" w:rsidRDefault="00E34487">
            <w:pPr>
              <w:rPr>
                <w:rFonts w:ascii="Times New Roman" w:hAnsi="Times New Roman" w:cs="Times New Roman"/>
                <w:sz w:val="24"/>
                <w:szCs w:val="24"/>
              </w:rPr>
            </w:pPr>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Человек — биосоциальный вид</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3">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2</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Структура организма человека</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4">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3</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Нейрогуморальная регуляция</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5">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4</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Опора и движение</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6">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5</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Внутренняя среда организма</w:t>
            </w:r>
          </w:p>
        </w:tc>
        <w:tc>
          <w:tcPr>
            <w:tcW w:w="982"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r w:rsidR="00486A77" w:rsidRPr="00DA7647">
              <w:rPr>
                <w:rFonts w:ascii="Times New Roman" w:hAnsi="Times New Roman" w:cs="Times New Roman"/>
                <w:color w:val="000000"/>
                <w:sz w:val="24"/>
                <w:szCs w:val="24"/>
              </w:rPr>
              <w:t xml:space="preserve"> </w:t>
            </w:r>
          </w:p>
        </w:tc>
        <w:tc>
          <w:tcPr>
            <w:tcW w:w="1706"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7">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6</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Кровообращение</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8">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7</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Дыхание</w:t>
            </w:r>
          </w:p>
        </w:tc>
        <w:tc>
          <w:tcPr>
            <w:tcW w:w="982"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4</w:t>
            </w:r>
            <w:r w:rsidR="00486A77" w:rsidRPr="00DA7647">
              <w:rPr>
                <w:rFonts w:ascii="Times New Roman" w:hAnsi="Times New Roman" w:cs="Times New Roman"/>
                <w:color w:val="000000"/>
                <w:sz w:val="24"/>
                <w:szCs w:val="24"/>
              </w:rPr>
              <w:t xml:space="preserve">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29">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8</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Питание и пищеварение</w:t>
            </w:r>
          </w:p>
        </w:tc>
        <w:tc>
          <w:tcPr>
            <w:tcW w:w="982"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5</w:t>
            </w:r>
            <w:r w:rsidR="00486A77" w:rsidRPr="00DA7647">
              <w:rPr>
                <w:rFonts w:ascii="Times New Roman" w:hAnsi="Times New Roman" w:cs="Times New Roman"/>
                <w:color w:val="000000"/>
                <w:sz w:val="24"/>
                <w:szCs w:val="24"/>
              </w:rPr>
              <w:t xml:space="preserve">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30">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9</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Обмен веществ и превращение энергии</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31">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10</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Кожа</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32">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11</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Выделение</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33">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12</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Размножение и </w:t>
            </w:r>
            <w:r w:rsidRPr="00DA7647">
              <w:rPr>
                <w:rFonts w:ascii="Times New Roman" w:hAnsi="Times New Roman" w:cs="Times New Roman"/>
                <w:color w:val="000000"/>
                <w:sz w:val="24"/>
                <w:szCs w:val="24"/>
              </w:rPr>
              <w:lastRenderedPageBreak/>
              <w:t>развитие</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lastRenderedPageBreak/>
              <w:t xml:space="preserve"> 5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34">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lastRenderedPageBreak/>
              <w:t>13</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Органы чувств и сенсорные системы</w:t>
            </w:r>
          </w:p>
        </w:tc>
        <w:tc>
          <w:tcPr>
            <w:tcW w:w="982"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35">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14</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Поведение и психика</w:t>
            </w:r>
          </w:p>
        </w:tc>
        <w:tc>
          <w:tcPr>
            <w:tcW w:w="982"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7</w:t>
            </w:r>
            <w:r w:rsidR="00486A77" w:rsidRPr="00DA7647">
              <w:rPr>
                <w:rFonts w:ascii="Times New Roman" w:hAnsi="Times New Roman" w:cs="Times New Roman"/>
                <w:color w:val="000000"/>
                <w:sz w:val="24"/>
                <w:szCs w:val="24"/>
              </w:rPr>
              <w:t xml:space="preserve"> </w:t>
            </w:r>
          </w:p>
        </w:tc>
        <w:tc>
          <w:tcPr>
            <w:tcW w:w="1706"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793"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36">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466" w:type="dxa"/>
            <w:tcMar>
              <w:top w:w="50" w:type="dxa"/>
              <w:left w:w="100" w:type="dxa"/>
            </w:tcMar>
            <w:vAlign w:val="center"/>
          </w:tcPr>
          <w:p w:rsidR="00E34487" w:rsidRPr="00DA7647" w:rsidRDefault="00486A77">
            <w:pPr>
              <w:spacing w:after="0"/>
              <w:rPr>
                <w:rFonts w:ascii="Times New Roman" w:hAnsi="Times New Roman" w:cs="Times New Roman"/>
                <w:sz w:val="24"/>
                <w:szCs w:val="24"/>
              </w:rPr>
            </w:pPr>
            <w:r w:rsidRPr="00DA7647">
              <w:rPr>
                <w:rFonts w:ascii="Times New Roman" w:hAnsi="Times New Roman" w:cs="Times New Roman"/>
                <w:color w:val="000000"/>
                <w:sz w:val="24"/>
                <w:szCs w:val="24"/>
              </w:rPr>
              <w:t>15</w:t>
            </w:r>
          </w:p>
        </w:tc>
        <w:tc>
          <w:tcPr>
            <w:tcW w:w="299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Человек и окружающая среда</w:t>
            </w:r>
          </w:p>
        </w:tc>
        <w:tc>
          <w:tcPr>
            <w:tcW w:w="982"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1</w:t>
            </w:r>
            <w:r w:rsidR="00486A77" w:rsidRPr="00DA7647">
              <w:rPr>
                <w:rFonts w:ascii="Times New Roman" w:hAnsi="Times New Roman" w:cs="Times New Roman"/>
                <w:color w:val="000000"/>
                <w:sz w:val="24"/>
                <w:szCs w:val="24"/>
              </w:rPr>
              <w:t xml:space="preserve"> </w:t>
            </w:r>
          </w:p>
        </w:tc>
        <w:tc>
          <w:tcPr>
            <w:tcW w:w="1706"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1793" w:type="dxa"/>
            <w:tcMar>
              <w:top w:w="50" w:type="dxa"/>
              <w:left w:w="100" w:type="dxa"/>
            </w:tcMar>
            <w:vAlign w:val="center"/>
          </w:tcPr>
          <w:p w:rsidR="00E34487" w:rsidRPr="00DA7647" w:rsidRDefault="00E34487">
            <w:pPr>
              <w:spacing w:after="0"/>
              <w:ind w:left="135"/>
              <w:jc w:val="center"/>
              <w:rPr>
                <w:rFonts w:ascii="Times New Roman" w:hAnsi="Times New Roman" w:cs="Times New Roman"/>
                <w:sz w:val="24"/>
                <w:szCs w:val="24"/>
              </w:rPr>
            </w:pPr>
          </w:p>
        </w:tc>
        <w:tc>
          <w:tcPr>
            <w:tcW w:w="2662" w:type="dxa"/>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 xml:space="preserve">Библиотека ЦОК </w:t>
            </w:r>
            <w:hyperlink r:id="rId37">
              <w:r w:rsidRPr="00DA7647">
                <w:rPr>
                  <w:rFonts w:ascii="Times New Roman" w:hAnsi="Times New Roman" w:cs="Times New Roman"/>
                  <w:color w:val="0000FF"/>
                  <w:sz w:val="24"/>
                  <w:szCs w:val="24"/>
                  <w:u w:val="single"/>
                </w:rPr>
                <w:t>https://m.edsoo.ru/7f41aa8c</w:t>
              </w:r>
            </w:hyperlink>
          </w:p>
        </w:tc>
      </w:tr>
      <w:tr w:rsidR="00E34487" w:rsidRPr="00DA7647">
        <w:trPr>
          <w:trHeight w:val="144"/>
          <w:tblCellSpacing w:w="20" w:type="nil"/>
        </w:trPr>
        <w:tc>
          <w:tcPr>
            <w:tcW w:w="0" w:type="auto"/>
            <w:gridSpan w:val="2"/>
            <w:tcMar>
              <w:top w:w="50" w:type="dxa"/>
              <w:left w:w="100" w:type="dxa"/>
            </w:tcMar>
            <w:vAlign w:val="center"/>
          </w:tcPr>
          <w:p w:rsidR="00E34487" w:rsidRPr="00DA7647" w:rsidRDefault="00486A77">
            <w:pPr>
              <w:spacing w:after="0"/>
              <w:ind w:left="135"/>
              <w:rPr>
                <w:rFonts w:ascii="Times New Roman" w:hAnsi="Times New Roman" w:cs="Times New Roman"/>
                <w:sz w:val="24"/>
                <w:szCs w:val="24"/>
              </w:rPr>
            </w:pPr>
            <w:r w:rsidRPr="00DA7647">
              <w:rPr>
                <w:rFonts w:ascii="Times New Roman" w:hAnsi="Times New Roman" w:cs="Times New Roman"/>
                <w:color w:val="000000"/>
                <w:sz w:val="24"/>
                <w:szCs w:val="24"/>
              </w:rPr>
              <w:t>ОБЩЕЕ КОЛИЧЕСТВО ЧАСОВ ПО ПРОГРАММЕ</w:t>
            </w:r>
          </w:p>
        </w:tc>
        <w:tc>
          <w:tcPr>
            <w:tcW w:w="1544" w:type="dxa"/>
            <w:tcMar>
              <w:top w:w="50" w:type="dxa"/>
              <w:left w:w="100" w:type="dxa"/>
            </w:tcMar>
            <w:vAlign w:val="center"/>
          </w:tcPr>
          <w:p w:rsidR="00E34487" w:rsidRPr="00DA7647" w:rsidRDefault="00486A77">
            <w:pPr>
              <w:spacing w:after="0"/>
              <w:ind w:left="135"/>
              <w:jc w:val="center"/>
              <w:rPr>
                <w:rFonts w:ascii="Times New Roman" w:hAnsi="Times New Roman" w:cs="Times New Roman"/>
                <w:sz w:val="24"/>
                <w:szCs w:val="24"/>
              </w:rPr>
            </w:pPr>
            <w:r w:rsidRPr="00DA7647">
              <w:rPr>
                <w:rFonts w:ascii="Times New Roman" w:hAnsi="Times New Roman" w:cs="Times New Roman"/>
                <w:color w:val="000000"/>
                <w:sz w:val="24"/>
                <w:szCs w:val="24"/>
              </w:rPr>
              <w:t xml:space="preserve"> 68 </w:t>
            </w:r>
          </w:p>
        </w:tc>
        <w:tc>
          <w:tcPr>
            <w:tcW w:w="1706" w:type="dxa"/>
            <w:tcMar>
              <w:top w:w="50" w:type="dxa"/>
              <w:left w:w="100" w:type="dxa"/>
            </w:tcMar>
            <w:vAlign w:val="center"/>
          </w:tcPr>
          <w:p w:rsidR="00E34487" w:rsidRPr="00DA7647" w:rsidRDefault="009426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793" w:type="dxa"/>
            <w:tcMar>
              <w:top w:w="50" w:type="dxa"/>
              <w:left w:w="100" w:type="dxa"/>
            </w:tcMar>
            <w:vAlign w:val="center"/>
          </w:tcPr>
          <w:p w:rsidR="00E34487" w:rsidRPr="00DA7647" w:rsidRDefault="00B428D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7</w:t>
            </w:r>
            <w:r w:rsidR="00486A77" w:rsidRPr="00DA7647">
              <w:rPr>
                <w:rFonts w:ascii="Times New Roman" w:hAnsi="Times New Roman" w:cs="Times New Roman"/>
                <w:color w:val="000000"/>
                <w:sz w:val="24"/>
                <w:szCs w:val="24"/>
              </w:rPr>
              <w:t xml:space="preserve"> </w:t>
            </w:r>
          </w:p>
        </w:tc>
        <w:tc>
          <w:tcPr>
            <w:tcW w:w="2662" w:type="dxa"/>
            <w:tcMar>
              <w:top w:w="50" w:type="dxa"/>
              <w:left w:w="100" w:type="dxa"/>
            </w:tcMar>
            <w:vAlign w:val="center"/>
          </w:tcPr>
          <w:p w:rsidR="00E34487" w:rsidRPr="00DA7647" w:rsidRDefault="00E34487">
            <w:pPr>
              <w:rPr>
                <w:rFonts w:ascii="Times New Roman" w:hAnsi="Times New Roman" w:cs="Times New Roman"/>
                <w:sz w:val="24"/>
                <w:szCs w:val="24"/>
              </w:rPr>
            </w:pPr>
          </w:p>
        </w:tc>
      </w:tr>
    </w:tbl>
    <w:p w:rsidR="00E34487" w:rsidRPr="00DA7647" w:rsidRDefault="00E3448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b/>
          <w:bCs/>
          <w:color w:val="000000"/>
        </w:rPr>
      </w:pPr>
    </w:p>
    <w:p w:rsidR="00DA7647" w:rsidRPr="00DA7647" w:rsidRDefault="00DA7647" w:rsidP="00DA7647">
      <w:pPr>
        <w:pStyle w:val="ae"/>
        <w:shd w:val="clear" w:color="auto" w:fill="FFFFFF"/>
        <w:spacing w:before="0" w:beforeAutospacing="0" w:after="150" w:afterAutospacing="0"/>
        <w:rPr>
          <w:color w:val="000000"/>
        </w:rPr>
      </w:pPr>
      <w:r w:rsidRPr="00DA7647">
        <w:rPr>
          <w:b/>
          <w:bCs/>
          <w:color w:val="000000"/>
        </w:rPr>
        <w:lastRenderedPageBreak/>
        <w:t>УЧЕБНО-МЕТОДИЧЕСКОЕ ОБЕСПЕЧЕНИЕ ОБРАЗОВАТЕЛЬНОГО ПРОЦЕССА</w:t>
      </w:r>
    </w:p>
    <w:p w:rsidR="00DA7647" w:rsidRPr="00DA7647" w:rsidRDefault="00DA7647" w:rsidP="00DA7647">
      <w:pPr>
        <w:pStyle w:val="ae"/>
        <w:shd w:val="clear" w:color="auto" w:fill="FFFFFF"/>
        <w:spacing w:before="0" w:beforeAutospacing="0" w:after="150" w:afterAutospacing="0"/>
        <w:rPr>
          <w:color w:val="000000"/>
        </w:rPr>
      </w:pPr>
      <w:r w:rsidRPr="00DA7647">
        <w:rPr>
          <w:b/>
          <w:bCs/>
          <w:color w:val="000000"/>
        </w:rPr>
        <w:t>ОБЯЗАТЕЛЬНЫЕ УЧЕБНЫЕ МАТЕРИАЛЫ ДЛЯ УЧЕНИКА</w:t>
      </w:r>
    </w:p>
    <w:p w:rsidR="00DA7647" w:rsidRPr="00DA7647" w:rsidRDefault="00DA7647" w:rsidP="00DA7647">
      <w:pPr>
        <w:pStyle w:val="ae"/>
        <w:shd w:val="clear" w:color="auto" w:fill="FFFFFF"/>
        <w:spacing w:before="0" w:beforeAutospacing="0" w:after="150" w:afterAutospacing="0"/>
        <w:rPr>
          <w:color w:val="000000"/>
        </w:rPr>
      </w:pPr>
      <w:r w:rsidRPr="00DA7647">
        <w:rPr>
          <w:color w:val="000000"/>
        </w:rPr>
        <w:t>​‌• Биология: Введение в биологию: Линейный курс, 5 класс/ Пасечник В.В., Акционерное общество «Издательство «Просвещение»</w:t>
      </w:r>
      <w:r w:rsidRPr="00DA7647">
        <w:rPr>
          <w:color w:val="000000"/>
        </w:rPr>
        <w:br/>
        <w:t>• Биология: Покрытосеменные растения: строение и жизнедеятельность: Линейный курс, 6 класс/ Пасечник В.В., Акционерное общество «Издательство «Просвещение»</w:t>
      </w:r>
      <w:r w:rsidRPr="00DA7647">
        <w:rPr>
          <w:color w:val="000000"/>
        </w:rPr>
        <w:br/>
        <w:t>• Биология: Многообразие растений. Бактерии. Грибы: Линейный курс, 7 класс/ Пасечник В.В., Акционерное общество «Издательство «Просвещение»</w:t>
      </w:r>
      <w:r w:rsidRPr="00DA7647">
        <w:rPr>
          <w:color w:val="000000"/>
        </w:rPr>
        <w:br/>
        <w:t>• Биология: Животные: Линейный курс, 8 класс/ Латюшин В.В., Шапкин В.А., Озерова Ж.А., Акционерное общество «Издательство «Просвещение»</w:t>
      </w:r>
      <w:r w:rsidRPr="00DA7647">
        <w:rPr>
          <w:color w:val="000000"/>
        </w:rPr>
        <w:br/>
        <w:t>• Биология: Человек: Линейный курс, 9 класс/ Колесов Д.В., Маш Р.Д., Беляев И.Н., Акционерное общество «Издательство «Просвещение»‌​</w:t>
      </w:r>
    </w:p>
    <w:p w:rsidR="00DA7647" w:rsidRPr="00DA7647" w:rsidRDefault="00DA7647" w:rsidP="00DA7647">
      <w:pPr>
        <w:pStyle w:val="ae"/>
        <w:shd w:val="clear" w:color="auto" w:fill="FFFFFF"/>
        <w:spacing w:before="0" w:beforeAutospacing="0" w:after="150" w:afterAutospacing="0"/>
        <w:rPr>
          <w:color w:val="000000"/>
        </w:rPr>
      </w:pPr>
      <w:r w:rsidRPr="00DA7647">
        <w:rPr>
          <w:color w:val="000000"/>
        </w:rPr>
        <w:t>​‌....‌</w:t>
      </w:r>
    </w:p>
    <w:p w:rsidR="00DA7647" w:rsidRPr="00DA7647" w:rsidRDefault="00DA7647" w:rsidP="00DA7647">
      <w:pPr>
        <w:pStyle w:val="ae"/>
        <w:shd w:val="clear" w:color="auto" w:fill="FFFFFF"/>
        <w:spacing w:before="0" w:beforeAutospacing="0" w:after="150" w:afterAutospacing="0"/>
        <w:rPr>
          <w:color w:val="000000"/>
        </w:rPr>
      </w:pPr>
      <w:r w:rsidRPr="00DA7647">
        <w:rPr>
          <w:color w:val="000000"/>
        </w:rPr>
        <w:t>​</w:t>
      </w:r>
    </w:p>
    <w:p w:rsidR="00DA7647" w:rsidRPr="00DA7647" w:rsidRDefault="00DA7647" w:rsidP="00DA7647">
      <w:pPr>
        <w:pStyle w:val="ae"/>
        <w:shd w:val="clear" w:color="auto" w:fill="FFFFFF"/>
        <w:spacing w:before="0" w:beforeAutospacing="0" w:after="150" w:afterAutospacing="0"/>
        <w:rPr>
          <w:color w:val="000000"/>
        </w:rPr>
      </w:pPr>
      <w:r w:rsidRPr="00DA7647">
        <w:rPr>
          <w:b/>
          <w:bCs/>
          <w:color w:val="000000"/>
        </w:rPr>
        <w:t>МЕТОДИЧЕСКИЕ МАТЕРИАЛЫ ДЛЯ УЧИТЕЛЯ</w:t>
      </w:r>
    </w:p>
    <w:p w:rsidR="00DA7647" w:rsidRPr="00DA7647" w:rsidRDefault="00DA7647" w:rsidP="00DA7647">
      <w:pPr>
        <w:pStyle w:val="ae"/>
        <w:shd w:val="clear" w:color="auto" w:fill="FFFFFF"/>
        <w:spacing w:before="0" w:beforeAutospacing="0" w:after="150" w:afterAutospacing="0"/>
        <w:rPr>
          <w:color w:val="000000"/>
        </w:rPr>
      </w:pPr>
      <w:r w:rsidRPr="00DA7647">
        <w:rPr>
          <w:color w:val="000000"/>
        </w:rPr>
        <w:t>​‌Методическое пособие в учебникам Пасечника В. В., линейный курс‌​</w:t>
      </w:r>
    </w:p>
    <w:p w:rsidR="00DA7647" w:rsidRPr="00DA7647" w:rsidRDefault="00DA7647" w:rsidP="00DA7647">
      <w:pPr>
        <w:pStyle w:val="ae"/>
        <w:shd w:val="clear" w:color="auto" w:fill="FFFFFF"/>
        <w:spacing w:before="0" w:beforeAutospacing="0" w:after="150" w:afterAutospacing="0"/>
        <w:rPr>
          <w:color w:val="000000"/>
        </w:rPr>
      </w:pPr>
    </w:p>
    <w:p w:rsidR="00DA7647" w:rsidRPr="00DA7647" w:rsidRDefault="00DA7647" w:rsidP="00DA7647">
      <w:pPr>
        <w:pStyle w:val="ae"/>
        <w:shd w:val="clear" w:color="auto" w:fill="FFFFFF"/>
        <w:spacing w:before="0" w:beforeAutospacing="0" w:after="150" w:afterAutospacing="0"/>
        <w:rPr>
          <w:color w:val="000000"/>
        </w:rPr>
      </w:pPr>
      <w:r w:rsidRPr="00DA7647">
        <w:rPr>
          <w:b/>
          <w:bCs/>
          <w:color w:val="000000"/>
        </w:rPr>
        <w:t>ЦИФРОВЫЕ ОБРАЗОВАТЕЛЬНЫЕ РЕСУРСЫ И РЕСУРСЫ СЕТИ ИНТЕРНЕТ</w:t>
      </w:r>
    </w:p>
    <w:p w:rsidR="00DA7647" w:rsidRPr="00DA7647" w:rsidRDefault="00DA7647" w:rsidP="00DA7647">
      <w:pPr>
        <w:pStyle w:val="ae"/>
        <w:shd w:val="clear" w:color="auto" w:fill="FFFFFF"/>
        <w:spacing w:before="0" w:beforeAutospacing="0" w:after="150" w:afterAutospacing="0"/>
        <w:rPr>
          <w:color w:val="000000"/>
        </w:rPr>
      </w:pPr>
      <w:r w:rsidRPr="00DA7647">
        <w:rPr>
          <w:color w:val="000000"/>
        </w:rPr>
        <w:t>​​‌http://bio.1september.ru</w:t>
      </w:r>
      <w:r w:rsidRPr="00DA7647">
        <w:rPr>
          <w:color w:val="000000"/>
        </w:rPr>
        <w:br/>
        <w:t>http://college.ru/biologiya/</w:t>
      </w:r>
      <w:r w:rsidRPr="00DA7647">
        <w:rPr>
          <w:color w:val="000000"/>
        </w:rPr>
        <w:br/>
        <w:t>http://www.eco.nw.ru</w:t>
      </w:r>
      <w:r w:rsidRPr="00DA7647">
        <w:rPr>
          <w:color w:val="000000"/>
        </w:rPr>
        <w:br/>
        <w:t>http://www.sbio.info</w:t>
      </w:r>
      <w:r w:rsidRPr="00DA7647">
        <w:rPr>
          <w:color w:val="000000"/>
        </w:rPr>
        <w:br/>
        <w:t>http://www.darwin.museum.ru‌</w:t>
      </w: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pPr>
    </w:p>
    <w:p w:rsidR="00DA7647" w:rsidRPr="00DA7647" w:rsidRDefault="00DA7647">
      <w:pPr>
        <w:rPr>
          <w:rFonts w:ascii="Times New Roman" w:hAnsi="Times New Roman" w:cs="Times New Roman"/>
          <w:sz w:val="24"/>
          <w:szCs w:val="24"/>
        </w:rPr>
        <w:sectPr w:rsidR="00DA7647" w:rsidRPr="00DA7647" w:rsidSect="00DA7647">
          <w:pgSz w:w="11906" w:h="16383"/>
          <w:pgMar w:top="850" w:right="1134" w:bottom="1701" w:left="1134" w:header="720" w:footer="720" w:gutter="0"/>
          <w:cols w:space="720"/>
          <w:docGrid w:linePitch="299"/>
        </w:sectPr>
      </w:pPr>
    </w:p>
    <w:bookmarkEnd w:id="5"/>
    <w:p w:rsidR="00486A77" w:rsidRPr="00DA7647" w:rsidRDefault="00486A77" w:rsidP="006C42DC">
      <w:pPr>
        <w:rPr>
          <w:rFonts w:ascii="Times New Roman" w:hAnsi="Times New Roman" w:cs="Times New Roman"/>
          <w:sz w:val="24"/>
          <w:szCs w:val="24"/>
        </w:rPr>
      </w:pPr>
    </w:p>
    <w:sectPr w:rsidR="00486A77" w:rsidRPr="00DA7647" w:rsidSect="006C42DC">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CC5"/>
    <w:multiLevelType w:val="multilevel"/>
    <w:tmpl w:val="8B4662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A49A4"/>
    <w:multiLevelType w:val="multilevel"/>
    <w:tmpl w:val="AA1C9A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91242"/>
    <w:multiLevelType w:val="multilevel"/>
    <w:tmpl w:val="1F984A6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2739F"/>
    <w:multiLevelType w:val="multilevel"/>
    <w:tmpl w:val="C4D6CF8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5757E"/>
    <w:multiLevelType w:val="multilevel"/>
    <w:tmpl w:val="6F4897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361530"/>
    <w:multiLevelType w:val="multilevel"/>
    <w:tmpl w:val="2D50D5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E57CD"/>
    <w:multiLevelType w:val="multilevel"/>
    <w:tmpl w:val="36A6C6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841CC"/>
    <w:multiLevelType w:val="multilevel"/>
    <w:tmpl w:val="D84213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1858A6"/>
    <w:multiLevelType w:val="multilevel"/>
    <w:tmpl w:val="487E5D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20FFF"/>
    <w:multiLevelType w:val="multilevel"/>
    <w:tmpl w:val="DC58DC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F58D1"/>
    <w:multiLevelType w:val="multilevel"/>
    <w:tmpl w:val="144C2D2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6365C7"/>
    <w:multiLevelType w:val="multilevel"/>
    <w:tmpl w:val="A75261F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5736D"/>
    <w:multiLevelType w:val="multilevel"/>
    <w:tmpl w:val="EE56EA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D8153E"/>
    <w:multiLevelType w:val="multilevel"/>
    <w:tmpl w:val="3B5CC01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8C3960"/>
    <w:multiLevelType w:val="multilevel"/>
    <w:tmpl w:val="8C449D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DB097D"/>
    <w:multiLevelType w:val="multilevel"/>
    <w:tmpl w:val="707018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87BCA"/>
    <w:multiLevelType w:val="multilevel"/>
    <w:tmpl w:val="90FCA27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3D5C8D"/>
    <w:multiLevelType w:val="multilevel"/>
    <w:tmpl w:val="ADA4F3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095E7B"/>
    <w:multiLevelType w:val="multilevel"/>
    <w:tmpl w:val="AFE80C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105D50"/>
    <w:multiLevelType w:val="multilevel"/>
    <w:tmpl w:val="31FE47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D27E71"/>
    <w:multiLevelType w:val="multilevel"/>
    <w:tmpl w:val="263E9B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587CC6"/>
    <w:multiLevelType w:val="multilevel"/>
    <w:tmpl w:val="02C803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5F7464"/>
    <w:multiLevelType w:val="multilevel"/>
    <w:tmpl w:val="CE784FD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1F6F9A"/>
    <w:multiLevelType w:val="multilevel"/>
    <w:tmpl w:val="8B92F3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DE19F0"/>
    <w:multiLevelType w:val="multilevel"/>
    <w:tmpl w:val="75A817D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3660BD"/>
    <w:multiLevelType w:val="multilevel"/>
    <w:tmpl w:val="E3C45D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522673"/>
    <w:multiLevelType w:val="multilevel"/>
    <w:tmpl w:val="6848F1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9132B0"/>
    <w:multiLevelType w:val="multilevel"/>
    <w:tmpl w:val="9FAAD89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99783A"/>
    <w:multiLevelType w:val="multilevel"/>
    <w:tmpl w:val="3454E9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A40495"/>
    <w:multiLevelType w:val="multilevel"/>
    <w:tmpl w:val="E7CC197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F4172A"/>
    <w:multiLevelType w:val="multilevel"/>
    <w:tmpl w:val="9B20A18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767439"/>
    <w:multiLevelType w:val="multilevel"/>
    <w:tmpl w:val="123C06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880DC4"/>
    <w:multiLevelType w:val="multilevel"/>
    <w:tmpl w:val="79DEE00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011714"/>
    <w:multiLevelType w:val="multilevel"/>
    <w:tmpl w:val="108405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1636E"/>
    <w:multiLevelType w:val="multilevel"/>
    <w:tmpl w:val="81D410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4"/>
  </w:num>
  <w:num w:numId="3">
    <w:abstractNumId w:val="18"/>
  </w:num>
  <w:num w:numId="4">
    <w:abstractNumId w:val="4"/>
  </w:num>
  <w:num w:numId="5">
    <w:abstractNumId w:val="8"/>
  </w:num>
  <w:num w:numId="6">
    <w:abstractNumId w:val="20"/>
  </w:num>
  <w:num w:numId="7">
    <w:abstractNumId w:val="7"/>
  </w:num>
  <w:num w:numId="8">
    <w:abstractNumId w:val="17"/>
  </w:num>
  <w:num w:numId="9">
    <w:abstractNumId w:val="29"/>
  </w:num>
  <w:num w:numId="10">
    <w:abstractNumId w:val="33"/>
  </w:num>
  <w:num w:numId="11">
    <w:abstractNumId w:val="26"/>
  </w:num>
  <w:num w:numId="12">
    <w:abstractNumId w:val="5"/>
  </w:num>
  <w:num w:numId="13">
    <w:abstractNumId w:val="28"/>
  </w:num>
  <w:num w:numId="14">
    <w:abstractNumId w:val="21"/>
  </w:num>
  <w:num w:numId="15">
    <w:abstractNumId w:val="15"/>
  </w:num>
  <w:num w:numId="16">
    <w:abstractNumId w:val="30"/>
  </w:num>
  <w:num w:numId="17">
    <w:abstractNumId w:val="1"/>
  </w:num>
  <w:num w:numId="18">
    <w:abstractNumId w:val="14"/>
  </w:num>
  <w:num w:numId="19">
    <w:abstractNumId w:val="31"/>
  </w:num>
  <w:num w:numId="20">
    <w:abstractNumId w:val="2"/>
  </w:num>
  <w:num w:numId="21">
    <w:abstractNumId w:val="19"/>
  </w:num>
  <w:num w:numId="22">
    <w:abstractNumId w:val="0"/>
  </w:num>
  <w:num w:numId="23">
    <w:abstractNumId w:val="9"/>
  </w:num>
  <w:num w:numId="24">
    <w:abstractNumId w:val="25"/>
  </w:num>
  <w:num w:numId="25">
    <w:abstractNumId w:val="12"/>
  </w:num>
  <w:num w:numId="26">
    <w:abstractNumId w:val="6"/>
  </w:num>
  <w:num w:numId="27">
    <w:abstractNumId w:val="22"/>
  </w:num>
  <w:num w:numId="28">
    <w:abstractNumId w:val="32"/>
  </w:num>
  <w:num w:numId="29">
    <w:abstractNumId w:val="24"/>
  </w:num>
  <w:num w:numId="30">
    <w:abstractNumId w:val="3"/>
  </w:num>
  <w:num w:numId="31">
    <w:abstractNumId w:val="16"/>
  </w:num>
  <w:num w:numId="32">
    <w:abstractNumId w:val="11"/>
  </w:num>
  <w:num w:numId="33">
    <w:abstractNumId w:val="10"/>
  </w:num>
  <w:num w:numId="34">
    <w:abstractNumId w:val="1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87"/>
    <w:rsid w:val="0006386D"/>
    <w:rsid w:val="002553A7"/>
    <w:rsid w:val="002E6821"/>
    <w:rsid w:val="00486A77"/>
    <w:rsid w:val="006C42DC"/>
    <w:rsid w:val="0077091A"/>
    <w:rsid w:val="0094263D"/>
    <w:rsid w:val="00B428D7"/>
    <w:rsid w:val="00C45C77"/>
    <w:rsid w:val="00DA7647"/>
    <w:rsid w:val="00E11042"/>
    <w:rsid w:val="00E34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DA764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77091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70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DA764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77091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7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8886" TargetMode="External"/><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7f41aa8c"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8886" TargetMode="External"/><Relationship Id="rId34" Type="http://schemas.openxmlformats.org/officeDocument/2006/relationships/hyperlink" Target="https://m.edsoo.ru/7f41aa8c" TargetMode="External"/><Relationship Id="rId7" Type="http://schemas.openxmlformats.org/officeDocument/2006/relationships/hyperlink" Target="https://m.edsoo.ru/7f418886" TargetMode="Externa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7f41aa8c" TargetMode="External"/><Relationship Id="rId33" Type="http://schemas.openxmlformats.org/officeDocument/2006/relationships/hyperlink" Target="https://m.edsoo.ru/7f41aa8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8886" TargetMode="External"/><Relationship Id="rId20" Type="http://schemas.openxmlformats.org/officeDocument/2006/relationships/hyperlink" Target="https://m.edsoo.ru/7f418886" TargetMode="External"/><Relationship Id="rId29"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8886" TargetMode="External"/><Relationship Id="rId11" Type="http://schemas.openxmlformats.org/officeDocument/2006/relationships/hyperlink" Target="https://m.edsoo.ru/7f418886" TargetMode="External"/><Relationship Id="rId24" Type="http://schemas.openxmlformats.org/officeDocument/2006/relationships/hyperlink" Target="https://m.edsoo.ru/7f41aa8c"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8886"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10" Type="http://schemas.openxmlformats.org/officeDocument/2006/relationships/hyperlink" Target="https://m.edsoo.ru/7f418886" TargetMode="External"/><Relationship Id="rId19" Type="http://schemas.openxmlformats.org/officeDocument/2006/relationships/hyperlink" Target="https://m.edsoo.ru/7f418886" TargetMode="External"/><Relationship Id="rId31"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7f41aa8c"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27</Pages>
  <Words>8236</Words>
  <Characters>46950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Elena</cp:lastModifiedBy>
  <cp:revision>7</cp:revision>
  <cp:lastPrinted>2023-09-22T17:48:00Z</cp:lastPrinted>
  <dcterms:created xsi:type="dcterms:W3CDTF">2023-09-18T11:56:00Z</dcterms:created>
  <dcterms:modified xsi:type="dcterms:W3CDTF">2023-10-24T18:27:00Z</dcterms:modified>
</cp:coreProperties>
</file>